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22" w:rsidRPr="00886522" w:rsidRDefault="00886522" w:rsidP="00195D7B">
      <w:pPr>
        <w:pStyle w:val="Nadpis1"/>
        <w:spacing w:line="240" w:lineRule="auto"/>
        <w:jc w:val="center"/>
        <w:rPr>
          <w:b/>
        </w:rPr>
      </w:pPr>
      <w:r w:rsidRPr="00886522">
        <w:rPr>
          <w:b/>
        </w:rPr>
        <w:t>Zadávací dokumentace a výzva k podání nabídky a k prokázání splnění kvalifikace na veřejnou zakázku malého rozsahu</w:t>
      </w:r>
    </w:p>
    <w:p w:rsidR="00886522" w:rsidRPr="00195D7B" w:rsidRDefault="00886522" w:rsidP="00886522">
      <w:pPr>
        <w:pStyle w:val="Nadpis2"/>
        <w:rPr>
          <w:b/>
        </w:rPr>
      </w:pPr>
      <w:r w:rsidRPr="00195D7B">
        <w:rPr>
          <w:b/>
        </w:rPr>
        <w:t xml:space="preserve">Identifikační údaje o </w:t>
      </w:r>
      <w:proofErr w:type="gramStart"/>
      <w:r w:rsidRPr="00195D7B">
        <w:rPr>
          <w:b/>
        </w:rPr>
        <w:t>zadavateli :</w:t>
      </w:r>
      <w:proofErr w:type="gramEnd"/>
      <w:r w:rsidRPr="00195D7B">
        <w:rPr>
          <w:b/>
        </w:rPr>
        <w:tab/>
      </w:r>
    </w:p>
    <w:p w:rsidR="00886522" w:rsidRDefault="00886522" w:rsidP="00886522">
      <w:pPr>
        <w:pStyle w:val="Bezmezer"/>
      </w:pPr>
      <w:r>
        <w:t>Zadavatel:</w:t>
      </w:r>
      <w:r>
        <w:tab/>
      </w:r>
      <w:r>
        <w:tab/>
        <w:t>Město Březová</w:t>
      </w:r>
    </w:p>
    <w:p w:rsidR="00886522" w:rsidRDefault="00886522" w:rsidP="00886522">
      <w:pPr>
        <w:pStyle w:val="Bezmezer"/>
      </w:pPr>
      <w:r>
        <w:t>Sídlo:</w:t>
      </w:r>
      <w:r>
        <w:tab/>
      </w:r>
      <w:r>
        <w:tab/>
      </w:r>
      <w:r>
        <w:tab/>
        <w:t>Nám. Míru 230, 356 01 Březová</w:t>
      </w:r>
    </w:p>
    <w:p w:rsidR="00886522" w:rsidRDefault="00886522" w:rsidP="00886522">
      <w:pPr>
        <w:pStyle w:val="Bezmezer"/>
      </w:pPr>
      <w:r>
        <w:t>IČ:</w:t>
      </w:r>
      <w:r>
        <w:tab/>
      </w:r>
      <w:r>
        <w:tab/>
      </w:r>
      <w:r>
        <w:tab/>
        <w:t>00259250</w:t>
      </w:r>
    </w:p>
    <w:p w:rsidR="00886522" w:rsidRDefault="00886522" w:rsidP="00886522">
      <w:pPr>
        <w:pStyle w:val="Bezmezer"/>
      </w:pPr>
      <w:r>
        <w:t xml:space="preserve">Statutární orgán: </w:t>
      </w:r>
      <w:r>
        <w:tab/>
        <w:t xml:space="preserve">starosta města – Miroslav Bouda </w:t>
      </w:r>
    </w:p>
    <w:p w:rsidR="00886522" w:rsidRDefault="00886522" w:rsidP="00886522">
      <w:pPr>
        <w:pStyle w:val="Bezmezer"/>
      </w:pPr>
      <w:r>
        <w:t>Osoba oprávněná provádět smluvně právní kroky, rozhodovací úkony (a další úkony, které musí ze zákona činit dodavatel sám), související s touto VZ: Miroslav Bouda</w:t>
      </w:r>
    </w:p>
    <w:p w:rsidR="00886522" w:rsidRDefault="00886522" w:rsidP="00886522"/>
    <w:p w:rsidR="00886522" w:rsidRPr="00195D7B" w:rsidRDefault="00886522" w:rsidP="00886522">
      <w:pPr>
        <w:pStyle w:val="Bezmezer"/>
        <w:rPr>
          <w:b/>
        </w:rPr>
      </w:pPr>
      <w:r w:rsidRPr="00195D7B">
        <w:rPr>
          <w:b/>
        </w:rPr>
        <w:t>Pověřená osoba zadavatele:</w:t>
      </w:r>
    </w:p>
    <w:p w:rsidR="00886522" w:rsidRDefault="00886522" w:rsidP="00886522">
      <w:pPr>
        <w:pStyle w:val="Bezmezer"/>
      </w:pPr>
      <w:r>
        <w:t>Jméno:</w:t>
      </w:r>
      <w:r>
        <w:tab/>
      </w:r>
      <w:r>
        <w:tab/>
      </w:r>
      <w:r>
        <w:tab/>
        <w:t xml:space="preserve">Ing. Radek Sušanka, </w:t>
      </w:r>
    </w:p>
    <w:p w:rsidR="00886522" w:rsidRDefault="00886522" w:rsidP="00886522">
      <w:pPr>
        <w:pStyle w:val="Bezmezer"/>
      </w:pPr>
      <w:r>
        <w:t>Kontaktní adresa:</w:t>
      </w:r>
      <w:r>
        <w:tab/>
        <w:t>Kostelní 505/2, 350 02 Cheb</w:t>
      </w:r>
    </w:p>
    <w:p w:rsidR="00886522" w:rsidRDefault="00886522" w:rsidP="00886522">
      <w:pPr>
        <w:pStyle w:val="Bezmezer"/>
      </w:pPr>
      <w:r>
        <w:t>Kontakt:</w:t>
      </w:r>
      <w:r>
        <w:tab/>
      </w:r>
      <w:r>
        <w:tab/>
        <w:t>tel.: +420 737 445 159, email: radek.susanka@cbox.cz</w:t>
      </w:r>
    </w:p>
    <w:p w:rsidR="00886522" w:rsidRDefault="00886522" w:rsidP="00886522"/>
    <w:p w:rsidR="00886522" w:rsidRDefault="00886522" w:rsidP="00886522">
      <w:pPr>
        <w:pStyle w:val="Bezmezer"/>
      </w:pPr>
      <w:r>
        <w:t xml:space="preserve">Druh veřejné zakázky: </w:t>
      </w:r>
      <w:r w:rsidR="00805761">
        <w:tab/>
      </w:r>
      <w:r w:rsidR="00805761">
        <w:tab/>
      </w:r>
      <w:r w:rsidR="00805761">
        <w:tab/>
      </w:r>
      <w:r w:rsidR="00805761" w:rsidRPr="001708CC">
        <w:rPr>
          <w:i/>
        </w:rPr>
        <w:t>V</w:t>
      </w:r>
      <w:r w:rsidRPr="001708CC">
        <w:rPr>
          <w:i/>
        </w:rPr>
        <w:t>eřejná zakázka malého rozsahu</w:t>
      </w:r>
    </w:p>
    <w:p w:rsidR="00805761" w:rsidRDefault="00886522" w:rsidP="00886522">
      <w:pPr>
        <w:pStyle w:val="Bezmezer"/>
      </w:pPr>
      <w:r>
        <w:t xml:space="preserve">Druh veřejné zakázky dle předmětu: </w:t>
      </w:r>
      <w:r w:rsidR="00805761">
        <w:tab/>
      </w:r>
      <w:r w:rsidR="00805761">
        <w:tab/>
      </w:r>
      <w:r>
        <w:t xml:space="preserve">Zakázka na stavební práce </w:t>
      </w:r>
    </w:p>
    <w:p w:rsidR="00886522" w:rsidRDefault="00886522" w:rsidP="00805761">
      <w:pPr>
        <w:pStyle w:val="Bezmezer"/>
        <w:ind w:left="4245" w:hanging="4245"/>
      </w:pPr>
      <w:r>
        <w:t xml:space="preserve">Druh zadávacího řízení: </w:t>
      </w:r>
      <w:r w:rsidR="00805761">
        <w:tab/>
      </w:r>
      <w:r w:rsidR="00805761" w:rsidRPr="001708CC">
        <w:rPr>
          <w:i/>
        </w:rPr>
        <w:tab/>
        <w:t>M</w:t>
      </w:r>
      <w:r w:rsidRPr="001708CC">
        <w:rPr>
          <w:i/>
        </w:rPr>
        <w:t>imo režim zákona</w:t>
      </w:r>
      <w:r w:rsidR="004D4597">
        <w:t xml:space="preserve"> č. 134/201</w:t>
      </w:r>
      <w:r>
        <w:t>6  Sb., o veřejných zakázkách (dále jen zákona)</w:t>
      </w:r>
    </w:p>
    <w:p w:rsidR="00886522" w:rsidRPr="007438E4" w:rsidRDefault="00886522" w:rsidP="009757B7">
      <w:pPr>
        <w:pStyle w:val="Bezmezer"/>
        <w:spacing w:before="240"/>
      </w:pPr>
      <w:r w:rsidRPr="007438E4">
        <w:t>Zakázka je spolufinancována ze zdrojů Evropské unie – (Fond soudržnosti)</w:t>
      </w:r>
      <w:r w:rsidR="009757B7">
        <w:t xml:space="preserve"> v rámci Operačního programu Životní prostředí</w:t>
      </w:r>
    </w:p>
    <w:p w:rsidR="00886522" w:rsidRPr="007438E4" w:rsidRDefault="00886522" w:rsidP="00886522">
      <w:pPr>
        <w:pStyle w:val="Bezmezer"/>
      </w:pPr>
      <w:r w:rsidRPr="007438E4">
        <w:t xml:space="preserve">Číslo projektu v OPŽP: </w:t>
      </w:r>
      <w:r w:rsidR="00A85AC6">
        <w:rPr>
          <w:rStyle w:val="datalabel"/>
        </w:rPr>
        <w:t>CZ.05.5.18/0.0/0.0/18_100/0009474</w:t>
      </w:r>
    </w:p>
    <w:p w:rsidR="00886522" w:rsidRDefault="00886522" w:rsidP="00886522">
      <w:pPr>
        <w:pStyle w:val="Bezmezer"/>
      </w:pPr>
      <w:r w:rsidRPr="007438E4">
        <w:t xml:space="preserve">Název projektu v OPŽP: : </w:t>
      </w:r>
      <w:r w:rsidR="00A85AC6" w:rsidRPr="00A85AC6">
        <w:t>Rekonstrukce hasičské zbrojnice Březová u Sokolova</w:t>
      </w:r>
    </w:p>
    <w:p w:rsidR="00886522" w:rsidRDefault="00886522" w:rsidP="00886522"/>
    <w:p w:rsidR="00886522" w:rsidRPr="00805761" w:rsidRDefault="00886522" w:rsidP="00886522">
      <w:pPr>
        <w:rPr>
          <w:b/>
        </w:rPr>
      </w:pPr>
      <w:r w:rsidRPr="00805761">
        <w:rPr>
          <w:b/>
        </w:rPr>
        <w:t xml:space="preserve">Způsob </w:t>
      </w:r>
      <w:r w:rsidR="004D4597">
        <w:rPr>
          <w:b/>
        </w:rPr>
        <w:t>oznámení</w:t>
      </w:r>
    </w:p>
    <w:p w:rsidR="00886522" w:rsidRDefault="00886522" w:rsidP="00886522">
      <w:r>
        <w:t xml:space="preserve">Zadávací dokumentace a výzva k podání nabídky byla </w:t>
      </w:r>
      <w:r w:rsidR="004D4597">
        <w:t xml:space="preserve">odeslána </w:t>
      </w:r>
      <w:r w:rsidR="009A2329">
        <w:t>4</w:t>
      </w:r>
      <w:r w:rsidR="004D4597">
        <w:t xml:space="preserve"> uchazečům</w:t>
      </w:r>
      <w:r w:rsidR="009A2329">
        <w:t xml:space="preserve"> a uveřejněna vhodným způsobem.</w:t>
      </w:r>
    </w:p>
    <w:p w:rsidR="00886522" w:rsidRDefault="00886522" w:rsidP="00886522">
      <w:pPr>
        <w:pStyle w:val="Nadpis1"/>
        <w:numPr>
          <w:ilvl w:val="0"/>
          <w:numId w:val="1"/>
        </w:numPr>
      </w:pPr>
      <w:r>
        <w:t xml:space="preserve">Název veřejné zakázky: </w:t>
      </w:r>
      <w:r>
        <w:tab/>
      </w:r>
    </w:p>
    <w:p w:rsidR="008652B6" w:rsidRDefault="00886522" w:rsidP="00886522">
      <w:pPr>
        <w:jc w:val="center"/>
        <w:rPr>
          <w:sz w:val="28"/>
        </w:rPr>
        <w:sectPr w:rsidR="008652B6">
          <w:headerReference w:type="default" r:id="rId7"/>
          <w:footerReference w:type="default" r:id="rId8"/>
          <w:pgSz w:w="11906" w:h="16838"/>
          <w:pgMar w:top="1417" w:right="1417" w:bottom="1417" w:left="1417" w:header="708" w:footer="708" w:gutter="0"/>
          <w:cols w:space="708"/>
          <w:docGrid w:linePitch="360"/>
        </w:sectPr>
      </w:pPr>
      <w:r w:rsidRPr="00886522">
        <w:rPr>
          <w:sz w:val="28"/>
        </w:rPr>
        <w:t>„</w:t>
      </w:r>
      <w:r w:rsidR="00A85AC6" w:rsidRPr="00A85AC6">
        <w:rPr>
          <w:sz w:val="28"/>
        </w:rPr>
        <w:t>Rekonstrukce hasičské zbrojnice Březová u Sokolova</w:t>
      </w:r>
      <w:r w:rsidRPr="00886522">
        <w:rPr>
          <w:sz w:val="28"/>
        </w:rPr>
        <w:t>“</w:t>
      </w:r>
    </w:p>
    <w:p w:rsidR="00886522" w:rsidRPr="008D3E6B" w:rsidRDefault="00886522" w:rsidP="00886522">
      <w:pPr>
        <w:pStyle w:val="Nadpis1"/>
        <w:numPr>
          <w:ilvl w:val="0"/>
          <w:numId w:val="1"/>
        </w:numPr>
        <w:rPr>
          <w:b/>
        </w:rPr>
      </w:pPr>
      <w:r w:rsidRPr="008D3E6B">
        <w:rPr>
          <w:b/>
        </w:rPr>
        <w:lastRenderedPageBreak/>
        <w:t>Vymezení plnění veřejné zakázky</w:t>
      </w:r>
    </w:p>
    <w:p w:rsidR="008652B6" w:rsidRDefault="008652B6" w:rsidP="008652B6">
      <w:pPr>
        <w:pStyle w:val="Bezmezer"/>
      </w:pPr>
      <w:r>
        <w:t>Předmětem díla je provedení všech činností, prací a dodávek obsažených buď v textové, nebo výkresové části projektové dokumentace pro provedení stavby</w:t>
      </w:r>
      <w:r w:rsidR="00A85AC6">
        <w:t xml:space="preserve"> (</w:t>
      </w:r>
      <w:r w:rsidR="00A85AC6" w:rsidRPr="00A85AC6">
        <w:t xml:space="preserve">Stavební úpravy hasičské zbrojnice čp </w:t>
      </w:r>
      <w:proofErr w:type="gramStart"/>
      <w:r w:rsidR="00A85AC6" w:rsidRPr="00A85AC6">
        <w:t>178</w:t>
      </w:r>
      <w:r>
        <w:t>,</w:t>
      </w:r>
      <w:r w:rsidR="00A85AC6">
        <w:t>Březová</w:t>
      </w:r>
      <w:proofErr w:type="gramEnd"/>
      <w:r w:rsidR="00A85AC6">
        <w:t xml:space="preserve"> u Sokolova, vyhotovené Ing. Pavlem Heinzem 06/2017),</w:t>
      </w:r>
      <w:r>
        <w:t xml:space="preserve"> ve výkazu výměr, v energetickém auditu (EA) a jeho výpočtech, v energetickém štítku obálky budovy a v této výzvě. </w:t>
      </w:r>
    </w:p>
    <w:p w:rsidR="00886522" w:rsidRPr="008D3E6B" w:rsidRDefault="00886522" w:rsidP="00886522">
      <w:pPr>
        <w:pStyle w:val="Nadpis2"/>
        <w:numPr>
          <w:ilvl w:val="1"/>
          <w:numId w:val="1"/>
        </w:numPr>
        <w:rPr>
          <w:b/>
        </w:rPr>
      </w:pPr>
      <w:r w:rsidRPr="008D3E6B">
        <w:rPr>
          <w:b/>
        </w:rPr>
        <w:t>Popis předmětu VZ</w:t>
      </w:r>
    </w:p>
    <w:p w:rsidR="00886522" w:rsidRDefault="00886522" w:rsidP="00886522">
      <w:r>
        <w:t>Předmětem díla je provedení stavby tak, jak je popsáno v:</w:t>
      </w:r>
    </w:p>
    <w:p w:rsidR="004D4597" w:rsidRDefault="004D4597" w:rsidP="00A85AC6">
      <w:pPr>
        <w:pStyle w:val="Bezmezer"/>
        <w:numPr>
          <w:ilvl w:val="0"/>
          <w:numId w:val="7"/>
        </w:numPr>
      </w:pPr>
      <w:r w:rsidRPr="004D4597">
        <w:t>Projektová dokumentace:  „</w:t>
      </w:r>
      <w:r w:rsidR="00A85AC6" w:rsidRPr="00A85AC6">
        <w:t>Stavební úpravy hasičské zbro</w:t>
      </w:r>
      <w:r w:rsidR="00A85AC6">
        <w:t xml:space="preserve">jnice čp </w:t>
      </w:r>
      <w:proofErr w:type="gramStart"/>
      <w:r w:rsidR="00A85AC6">
        <w:t>178,Březová</w:t>
      </w:r>
      <w:proofErr w:type="gramEnd"/>
      <w:r w:rsidR="00A85AC6">
        <w:t xml:space="preserve"> u Sokolova“</w:t>
      </w:r>
      <w:r w:rsidR="00A85AC6" w:rsidRPr="00A85AC6">
        <w:t xml:space="preserve"> vyhotovené Ing. Pavlem Heinzem</w:t>
      </w:r>
      <w:r w:rsidR="00A85AC6">
        <w:t>, Vítězná 2010, 356 01 Sokolov,</w:t>
      </w:r>
      <w:r w:rsidR="00A85AC6" w:rsidRPr="00A85AC6">
        <w:t xml:space="preserve"> 06/2017</w:t>
      </w:r>
    </w:p>
    <w:p w:rsidR="001708CC" w:rsidRPr="001708CC" w:rsidRDefault="00886522" w:rsidP="00886522">
      <w:pPr>
        <w:pStyle w:val="Bezmezer"/>
        <w:numPr>
          <w:ilvl w:val="0"/>
          <w:numId w:val="7"/>
        </w:numPr>
      </w:pPr>
      <w:r w:rsidRPr="001708CC">
        <w:t xml:space="preserve">Průkazu energetické náročnosti budovy, </w:t>
      </w:r>
      <w:r w:rsidR="001708CC" w:rsidRPr="001708CC">
        <w:t xml:space="preserve">který zpracoval Energetický specialista Ing. </w:t>
      </w:r>
      <w:r w:rsidR="00A85AC6">
        <w:t xml:space="preserve">Libuše Šafařová, MPO č. oprávnění: 1256, datum zpracování </w:t>
      </w:r>
      <w:proofErr w:type="gramStart"/>
      <w:r w:rsidR="00A85AC6">
        <w:t>25.1.2019</w:t>
      </w:r>
      <w:proofErr w:type="gramEnd"/>
    </w:p>
    <w:p w:rsidR="00886522" w:rsidRPr="001708CC" w:rsidRDefault="00886522" w:rsidP="00886522">
      <w:pPr>
        <w:pStyle w:val="Bezmezer"/>
        <w:numPr>
          <w:ilvl w:val="0"/>
          <w:numId w:val="7"/>
        </w:numPr>
      </w:pPr>
      <w:r w:rsidRPr="001708CC">
        <w:t>Obsahem dokumentace je zároveň soupis prací – výkaz výměr (slepý rozpočet).</w:t>
      </w:r>
    </w:p>
    <w:p w:rsidR="00886522" w:rsidRDefault="00886522" w:rsidP="00886522">
      <w:pPr>
        <w:pStyle w:val="Bezmezer"/>
      </w:pPr>
    </w:p>
    <w:p w:rsidR="008652B6" w:rsidRDefault="00886522" w:rsidP="00886522">
      <w:r>
        <w:t>Předmět zakázky bude plněn</w:t>
      </w:r>
      <w:r w:rsidR="001708CC">
        <w:t>í</w:t>
      </w:r>
      <w:r>
        <w:t xml:space="preserve"> na základě uzavřené Smlouvy o dílo, přičemž dílem se rozumí úplné a bezvadné provedení všech stavebních a montážních prací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w:t>
      </w:r>
    </w:p>
    <w:p w:rsidR="00886522" w:rsidRDefault="00886522" w:rsidP="00886522">
      <w:pPr>
        <w:pStyle w:val="Bezmezer"/>
      </w:pPr>
      <w:r>
        <w:t>Součástí předmětu zakázky je:</w:t>
      </w:r>
    </w:p>
    <w:p w:rsidR="00886522" w:rsidRDefault="00886522" w:rsidP="00805761">
      <w:pPr>
        <w:pStyle w:val="Bezmezer"/>
        <w:ind w:left="284" w:hanging="284"/>
      </w:pPr>
      <w:r>
        <w:t>a)</w:t>
      </w:r>
      <w:r>
        <w:tab/>
        <w:t xml:space="preserve">zpracování dokumentace skutečného provedení díla v listinné podobě v počtu 2 ks a v datové podobě na datovém nosiči v počtu 2 ks, </w:t>
      </w:r>
    </w:p>
    <w:p w:rsidR="00886522" w:rsidRDefault="00886522" w:rsidP="00805761">
      <w:pPr>
        <w:pStyle w:val="Bezmezer"/>
        <w:ind w:left="284" w:hanging="284"/>
      </w:pPr>
      <w:r>
        <w:t>b)</w:t>
      </w:r>
      <w:r>
        <w:tab/>
        <w:t>zajištění veškerých nezbytných průzkumů nutných pro řádné provedení a dokončení díla,</w:t>
      </w:r>
    </w:p>
    <w:p w:rsidR="00886522" w:rsidRDefault="00886522" w:rsidP="00805761">
      <w:pPr>
        <w:pStyle w:val="Bezmezer"/>
        <w:ind w:left="284" w:hanging="284"/>
      </w:pPr>
      <w:r>
        <w:t>c)</w:t>
      </w:r>
      <w:r>
        <w:tab/>
        <w:t>zřízení, odstranění a zajištění zařízení staveniště včetně napojení na inženýrské sítě,</w:t>
      </w:r>
    </w:p>
    <w:p w:rsidR="00886522" w:rsidRDefault="00886522" w:rsidP="00805761">
      <w:pPr>
        <w:pStyle w:val="Bezmezer"/>
        <w:ind w:left="284" w:hanging="284"/>
      </w:pPr>
      <w:r>
        <w:t>d)</w:t>
      </w:r>
      <w:r>
        <w:tab/>
        <w:t xml:space="preserve">zajištění a provedení všech opatření organizačního a stavebně technologického charakteru k řádnému provedení díla, </w:t>
      </w:r>
    </w:p>
    <w:p w:rsidR="00886522" w:rsidRDefault="00886522" w:rsidP="00805761">
      <w:pPr>
        <w:pStyle w:val="Bezmezer"/>
        <w:ind w:left="284" w:hanging="284"/>
      </w:pPr>
      <w:r>
        <w:t>e)</w:t>
      </w:r>
      <w:r>
        <w:tab/>
        <w:t xml:space="preserve">účast na pravidelných kontrolních dnech stavby, </w:t>
      </w:r>
    </w:p>
    <w:p w:rsidR="00886522" w:rsidRDefault="00886522" w:rsidP="00805761">
      <w:pPr>
        <w:pStyle w:val="Bezmezer"/>
        <w:ind w:left="284" w:hanging="284"/>
      </w:pPr>
      <w:r>
        <w:t>f)</w:t>
      </w:r>
      <w:r>
        <w:tab/>
        <w:t>veškeré práce a dodávky související s bezpečnostními opatřeními na ochranu osob a majetku,</w:t>
      </w:r>
    </w:p>
    <w:p w:rsidR="00886522" w:rsidRDefault="00886522" w:rsidP="00805761">
      <w:pPr>
        <w:pStyle w:val="Bezmezer"/>
        <w:ind w:left="284" w:hanging="284"/>
      </w:pPr>
      <w:r>
        <w:t>g)</w:t>
      </w:r>
      <w:r>
        <w:tab/>
        <w:t xml:space="preserve">likvidace, odvoz a uložení vybouraných hmot a stavební suti na skládku včetně poplatku za uskladnění v souladu s ustanoveními zákona č. 185/2001 Sb., o odpadech, </w:t>
      </w:r>
    </w:p>
    <w:p w:rsidR="00886522" w:rsidRDefault="00886522" w:rsidP="00805761">
      <w:pPr>
        <w:pStyle w:val="Bezmezer"/>
        <w:ind w:left="284" w:hanging="284"/>
      </w:pPr>
      <w:r>
        <w:t>h)</w:t>
      </w:r>
      <w:r>
        <w:tab/>
        <w:t xml:space="preserve">uvedení všech povrchů dotčených stavbou do původního stavu, </w:t>
      </w:r>
    </w:p>
    <w:p w:rsidR="00886522" w:rsidRDefault="00886522" w:rsidP="00805761">
      <w:pPr>
        <w:pStyle w:val="Bezmezer"/>
        <w:ind w:left="284" w:hanging="284"/>
      </w:pPr>
      <w:r>
        <w:t>i)</w:t>
      </w:r>
      <w:r>
        <w:tab/>
        <w:t xml:space="preserve">zajištění bezpečnosti práce a ochrany životního prostředí, </w:t>
      </w:r>
    </w:p>
    <w:p w:rsidR="00886522" w:rsidRDefault="00886522" w:rsidP="00805761">
      <w:pPr>
        <w:pStyle w:val="Bezmezer"/>
        <w:ind w:left="284" w:hanging="284"/>
      </w:pPr>
      <w:r>
        <w:t>j)</w:t>
      </w:r>
      <w:r>
        <w:tab/>
        <w:t xml:space="preserve">projednání a zajištění případného zvláštního užívání komunikací a veřejných ploch včetně úhrady vyměřených poplatků a nájemného, </w:t>
      </w:r>
    </w:p>
    <w:p w:rsidR="00886522" w:rsidRDefault="00886522" w:rsidP="00805761">
      <w:pPr>
        <w:pStyle w:val="Bezmezer"/>
        <w:ind w:left="284" w:hanging="284"/>
      </w:pPr>
      <w:r>
        <w:t>k)</w:t>
      </w:r>
      <w:r>
        <w:tab/>
        <w:t xml:space="preserve">provedení přejímky stavby, </w:t>
      </w:r>
    </w:p>
    <w:p w:rsidR="00886522" w:rsidRDefault="00886522" w:rsidP="00805761">
      <w:pPr>
        <w:pStyle w:val="Bezmezer"/>
        <w:ind w:left="284" w:hanging="284"/>
      </w:pPr>
      <w:r>
        <w:t>l)</w:t>
      </w:r>
      <w:r>
        <w:tab/>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rsidR="00886522" w:rsidRDefault="00886522" w:rsidP="00805761">
      <w:pPr>
        <w:pStyle w:val="Bezmezer"/>
        <w:ind w:left="284" w:hanging="284"/>
      </w:pPr>
      <w:r>
        <w:t>m)</w:t>
      </w:r>
      <w:r>
        <w:tab/>
        <w:t xml:space="preserve">průvodní technická dokumentace, zkušební protokoly, revizní zprávy, atesty a doklady dle z. </w:t>
      </w:r>
      <w:proofErr w:type="gramStart"/>
      <w:r>
        <w:t>č.</w:t>
      </w:r>
      <w:proofErr w:type="gramEnd"/>
      <w:r>
        <w:t xml:space="preserve"> 22/1997 Sb., o technických požadavcích na výrobky a o změně a doplnění některých zákonů, prohlášení o shodě, seznam doporučených náhradních dílů, předepsané ochranné a bezpečnostní pomůcky ve dvou v</w:t>
      </w:r>
      <w:r w:rsidR="00805761">
        <w:t>yhotoveních.</w:t>
      </w:r>
    </w:p>
    <w:p w:rsidR="008652B6" w:rsidRDefault="008652B6" w:rsidP="00805761">
      <w:pPr>
        <w:pStyle w:val="Bezmezer"/>
        <w:ind w:left="284" w:hanging="284"/>
      </w:pPr>
    </w:p>
    <w:p w:rsidR="008652B6" w:rsidRDefault="008652B6" w:rsidP="008652B6">
      <w:pPr>
        <w:pStyle w:val="Bezmezer"/>
      </w:pPr>
      <w:r>
        <w:t>Je-li v Zadávací dokumentaci uveden název určitého výrobku, umožňuje zadavatel v souladu s § 44 odst. 11 použít i jiných, kvalitativně a technicky obdobných výrobků či řešení.</w:t>
      </w:r>
    </w:p>
    <w:p w:rsidR="00A85AC6" w:rsidRDefault="00A85AC6" w:rsidP="008652B6">
      <w:pPr>
        <w:pStyle w:val="Bezmezer"/>
      </w:pPr>
    </w:p>
    <w:p w:rsidR="00886522" w:rsidRPr="008D3E6B" w:rsidRDefault="00886522" w:rsidP="00805761">
      <w:pPr>
        <w:pStyle w:val="Nadpis2"/>
        <w:numPr>
          <w:ilvl w:val="1"/>
          <w:numId w:val="1"/>
        </w:numPr>
        <w:rPr>
          <w:b/>
        </w:rPr>
      </w:pPr>
      <w:r w:rsidRPr="008D3E6B">
        <w:rPr>
          <w:b/>
        </w:rPr>
        <w:lastRenderedPageBreak/>
        <w:t>Specifikace veřejné zakázky</w:t>
      </w:r>
    </w:p>
    <w:p w:rsidR="00886522" w:rsidRPr="00805761" w:rsidRDefault="00886522" w:rsidP="00805761">
      <w:pPr>
        <w:pStyle w:val="Bezmezer"/>
        <w:rPr>
          <w:b/>
        </w:rPr>
      </w:pPr>
      <w:r w:rsidRPr="00805761">
        <w:rPr>
          <w:b/>
        </w:rPr>
        <w:t>Klasifikace hlavního předmětu veřejné zakázky dle CPV</w:t>
      </w:r>
    </w:p>
    <w:p w:rsidR="00886522" w:rsidRDefault="00886522" w:rsidP="00805761">
      <w:pPr>
        <w:pStyle w:val="Bezmezer"/>
      </w:pPr>
      <w:r>
        <w:t>45214500-5 Stavební úpravy objektů sloužících dalšímu vzdělávání</w:t>
      </w:r>
    </w:p>
    <w:p w:rsidR="00886522" w:rsidRDefault="00886522" w:rsidP="00805761">
      <w:pPr>
        <w:pStyle w:val="Bezmezer"/>
      </w:pPr>
      <w:r>
        <w:t>45261410-1 Tepelná izolace střech</w:t>
      </w:r>
    </w:p>
    <w:p w:rsidR="00886522" w:rsidRDefault="00886522" w:rsidP="00805761">
      <w:pPr>
        <w:pStyle w:val="Bezmezer"/>
      </w:pPr>
      <w:r>
        <w:t>45321000-3 Tepelné izolace</w:t>
      </w:r>
    </w:p>
    <w:p w:rsidR="00886522" w:rsidRDefault="00886522" w:rsidP="00805761">
      <w:pPr>
        <w:pStyle w:val="Bezmezer"/>
      </w:pPr>
      <w:r>
        <w:t xml:space="preserve">44221100-6 Okna </w:t>
      </w:r>
    </w:p>
    <w:p w:rsidR="00886522" w:rsidRDefault="00886522" w:rsidP="00805761">
      <w:pPr>
        <w:pStyle w:val="Bezmezer"/>
      </w:pPr>
      <w:r>
        <w:t>45421100-5 Instalace a montáž dveří a oken a souvisejících výrobků</w:t>
      </w:r>
    </w:p>
    <w:p w:rsidR="00886522" w:rsidRPr="008D3E6B" w:rsidRDefault="00886522" w:rsidP="00805761">
      <w:pPr>
        <w:pStyle w:val="Nadpis2"/>
        <w:numPr>
          <w:ilvl w:val="1"/>
          <w:numId w:val="1"/>
        </w:numPr>
        <w:rPr>
          <w:b/>
        </w:rPr>
      </w:pPr>
      <w:r w:rsidRPr="008D3E6B">
        <w:rPr>
          <w:b/>
        </w:rPr>
        <w:t xml:space="preserve">Plnění části zakázky za pomoci </w:t>
      </w:r>
      <w:r w:rsidR="001B0816">
        <w:rPr>
          <w:b/>
        </w:rPr>
        <w:t>poddodavatel</w:t>
      </w:r>
      <w:r w:rsidRPr="008D3E6B">
        <w:rPr>
          <w:b/>
        </w:rPr>
        <w:t>e:</w:t>
      </w:r>
    </w:p>
    <w:p w:rsidR="00886522" w:rsidRDefault="00886522" w:rsidP="00886522">
      <w:r>
        <w:t>Má-li být část veřejné zakázky</w:t>
      </w:r>
      <w:r w:rsidR="001B0816">
        <w:t xml:space="preserve"> realizována prostřednictvím pod</w:t>
      </w:r>
      <w:r>
        <w:t xml:space="preserve">dodavatele, který za dodavatele prokázal určitou část kvalifikace, musí se </w:t>
      </w:r>
      <w:r w:rsidR="001B0816">
        <w:t>poddodavatel</w:t>
      </w:r>
      <w:r>
        <w:t xml:space="preserve"> podílet na plnění veřejné zakázky v tom rozsahu, v jakém se k tomu zavázal ve smlouvě s dodavatelem a v jakém prokázal kvali</w:t>
      </w:r>
      <w:r w:rsidR="001B0816">
        <w:t>fikaci. Dodavatel je takového pod</w:t>
      </w:r>
      <w:r>
        <w:t>dodava</w:t>
      </w:r>
      <w:r w:rsidR="001B0816">
        <w:t>tele oprávněn nahradit jiným pod</w:t>
      </w:r>
      <w:r>
        <w:t>dodavatelem p</w:t>
      </w:r>
      <w:r w:rsidR="001B0816">
        <w:t>ouze za předpokladu, že nový pod</w:t>
      </w:r>
      <w:r>
        <w:t>dodavatel prokáže část kvalifikace ve stejném rozsahu, v jakém dodavatel prokázal část kvalifika</w:t>
      </w:r>
      <w:r w:rsidR="001B0816">
        <w:t>ce prostřednictvím původního pod</w:t>
      </w:r>
      <w:r>
        <w:t>dodavatele.</w:t>
      </w:r>
    </w:p>
    <w:p w:rsidR="00886522" w:rsidRPr="008D3E6B" w:rsidRDefault="00886522" w:rsidP="00805761">
      <w:pPr>
        <w:pStyle w:val="Nadpis2"/>
        <w:numPr>
          <w:ilvl w:val="1"/>
          <w:numId w:val="1"/>
        </w:numPr>
        <w:rPr>
          <w:b/>
        </w:rPr>
      </w:pPr>
      <w:r w:rsidRPr="008D3E6B">
        <w:rPr>
          <w:b/>
        </w:rPr>
        <w:t>Podmínky pro realizaci veřejné zakázky:</w:t>
      </w:r>
    </w:p>
    <w:p w:rsidR="00886522" w:rsidRDefault="00886522" w:rsidP="00805761">
      <w:pPr>
        <w:pStyle w:val="Odstavecseseznamem"/>
        <w:numPr>
          <w:ilvl w:val="2"/>
          <w:numId w:val="1"/>
        </w:numPr>
        <w:ind w:left="567" w:hanging="567"/>
      </w:pPr>
      <w:r>
        <w:t>Veškeré požadavky na zhotovitele, vyplývající ze zadávacích podmínek jsou pro zhotovitele závazné a již musí být zahrnuty v nabídce uchazeče.</w:t>
      </w:r>
    </w:p>
    <w:p w:rsidR="00886522" w:rsidRDefault="00886522" w:rsidP="00805761">
      <w:pPr>
        <w:pStyle w:val="Odstavecseseznamem"/>
        <w:numPr>
          <w:ilvl w:val="2"/>
          <w:numId w:val="1"/>
        </w:numPr>
        <w:ind w:left="567" w:hanging="567"/>
      </w:pPr>
      <w: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886522" w:rsidRDefault="00886522" w:rsidP="00805761">
      <w:pPr>
        <w:pStyle w:val="Odstavecseseznamem"/>
        <w:numPr>
          <w:ilvl w:val="2"/>
          <w:numId w:val="1"/>
        </w:numPr>
        <w:ind w:left="567" w:hanging="567"/>
      </w:pPr>
      <w:r>
        <w:t>Dílo bude realizováno v souladu s platnými zákony ČR a ČSN, a dle obecně závazných a doporučených předpisů a metodik. Vybraný uchazeč předloží před zahájením prací detailní návrh postupu prací včetně uvedení návrhu opatření k minimalizaci negativních vlivů souvisejících s realizací zakázky.</w:t>
      </w:r>
    </w:p>
    <w:p w:rsidR="00886522" w:rsidRDefault="00886522" w:rsidP="00805761">
      <w:pPr>
        <w:ind w:left="567"/>
      </w:pPr>
      <w:r>
        <w:t>Technické požadavky, které se vztahují na plnění předmětu veřejné zakázky, stanoví právní předpisy:</w:t>
      </w:r>
    </w:p>
    <w:p w:rsidR="00886522" w:rsidRDefault="00886522" w:rsidP="00805761">
      <w:pPr>
        <w:pStyle w:val="Bezmezer"/>
        <w:ind w:left="567"/>
      </w:pPr>
      <w:r>
        <w:t>a) České technické normy,</w:t>
      </w:r>
    </w:p>
    <w:p w:rsidR="00886522" w:rsidRDefault="00886522" w:rsidP="00805761">
      <w:pPr>
        <w:pStyle w:val="Bezmezer"/>
        <w:ind w:left="567"/>
      </w:pPr>
      <w:r>
        <w:t>b) České technické normy, které přejímají evropské normy,</w:t>
      </w:r>
    </w:p>
    <w:p w:rsidR="00886522" w:rsidRDefault="00886522" w:rsidP="00805761">
      <w:pPr>
        <w:pStyle w:val="Bezmezer"/>
        <w:ind w:left="567"/>
      </w:pPr>
      <w:r>
        <w:t>c) Evropské normy,</w:t>
      </w:r>
    </w:p>
    <w:p w:rsidR="00886522" w:rsidRDefault="00886522" w:rsidP="00805761">
      <w:pPr>
        <w:pStyle w:val="Bezmezer"/>
        <w:ind w:left="567"/>
      </w:pPr>
      <w:r>
        <w:t>d) Technické specifikace zveřejněné v úředním věstníku Evropské unie.</w:t>
      </w:r>
    </w:p>
    <w:p w:rsidR="00886522" w:rsidRDefault="00886522" w:rsidP="00886522"/>
    <w:p w:rsidR="00886522" w:rsidRDefault="00886522" w:rsidP="00805761">
      <w:pPr>
        <w:pStyle w:val="Odstavecseseznamem"/>
        <w:numPr>
          <w:ilvl w:val="2"/>
          <w:numId w:val="1"/>
        </w:numPr>
        <w:ind w:left="567" w:hanging="567"/>
      </w:pPr>
      <w:r>
        <w:t>Zhotovitel musí dodržet všechny technické a technologické postupy v rámci realizace jednotlivých prací na zakázce. Zadavatel požaduje, aby uchazeč ve své nabídce akceptoval parametry navrhované v DPS, EA, zejména pak následující:</w:t>
      </w:r>
    </w:p>
    <w:p w:rsidR="00886522" w:rsidRDefault="00886522" w:rsidP="00805761">
      <w:pPr>
        <w:pStyle w:val="Bezmezer"/>
        <w:ind w:left="567"/>
      </w:pPr>
      <w:r>
        <w:t xml:space="preserve">Konstrukce oken a dveří: </w:t>
      </w:r>
    </w:p>
    <w:p w:rsidR="00886522" w:rsidRDefault="00886522" w:rsidP="00805761">
      <w:pPr>
        <w:pStyle w:val="Bezmezer"/>
        <w:ind w:left="567"/>
      </w:pPr>
      <w:r>
        <w:t xml:space="preserve">Maximální součinitel prostupu tepla (rámu, skla, celého okna/dveří). </w:t>
      </w:r>
    </w:p>
    <w:p w:rsidR="00886522" w:rsidRDefault="00886522" w:rsidP="00805761">
      <w:pPr>
        <w:pStyle w:val="Bezmezer"/>
        <w:ind w:left="567"/>
      </w:pPr>
      <w:r>
        <w:t xml:space="preserve">Požadavek na ventilaci </w:t>
      </w:r>
    </w:p>
    <w:p w:rsidR="00886522" w:rsidRDefault="00886522" w:rsidP="00805761">
      <w:pPr>
        <w:pStyle w:val="Bezmezer"/>
        <w:ind w:left="567"/>
      </w:pPr>
      <w:r>
        <w:t>Zateplovací systém stěn:</w:t>
      </w:r>
    </w:p>
    <w:p w:rsidR="00886522" w:rsidRDefault="00886522" w:rsidP="00805761">
      <w:pPr>
        <w:pStyle w:val="Bezmezer"/>
        <w:ind w:left="567"/>
      </w:pPr>
      <w:r>
        <w:t>Technické parametry izolantu (materiál, λ apod.).</w:t>
      </w:r>
    </w:p>
    <w:p w:rsidR="00886522" w:rsidRDefault="00886522" w:rsidP="00805761">
      <w:pPr>
        <w:pStyle w:val="Bezmezer"/>
        <w:ind w:left="567"/>
      </w:pPr>
      <w:r>
        <w:t>Tloušťka izolantu</w:t>
      </w:r>
    </w:p>
    <w:p w:rsidR="00886522" w:rsidRDefault="00886522" w:rsidP="00805761">
      <w:pPr>
        <w:pStyle w:val="Bezmezer"/>
        <w:ind w:left="567"/>
      </w:pPr>
      <w:r>
        <w:lastRenderedPageBreak/>
        <w:t>Zateplovací systém střech (podlah):</w:t>
      </w:r>
    </w:p>
    <w:p w:rsidR="00886522" w:rsidRDefault="00886522" w:rsidP="00805761">
      <w:pPr>
        <w:pStyle w:val="Bezmezer"/>
        <w:ind w:left="567"/>
      </w:pPr>
      <w:r>
        <w:t>Technické parametry izolantu (materiál, λ apod.)</w:t>
      </w:r>
    </w:p>
    <w:p w:rsidR="00886522" w:rsidRDefault="00886522" w:rsidP="00805761">
      <w:pPr>
        <w:pStyle w:val="Bezmezer"/>
        <w:ind w:left="567"/>
      </w:pPr>
      <w:r>
        <w:t>Tloušťka izolantu.</w:t>
      </w:r>
    </w:p>
    <w:p w:rsidR="00886522" w:rsidRPr="008D3E6B" w:rsidRDefault="00886522" w:rsidP="00886522">
      <w:pPr>
        <w:pStyle w:val="Nadpis1"/>
        <w:numPr>
          <w:ilvl w:val="0"/>
          <w:numId w:val="1"/>
        </w:numPr>
        <w:rPr>
          <w:b/>
        </w:rPr>
      </w:pPr>
      <w:r w:rsidRPr="008D3E6B">
        <w:rPr>
          <w:b/>
        </w:rPr>
        <w:t>Další informace související s realizací zakázky</w:t>
      </w:r>
    </w:p>
    <w:p w:rsidR="00886522" w:rsidRDefault="00886522" w:rsidP="00805761">
      <w:pPr>
        <w:pStyle w:val="Odstavecseseznamem"/>
        <w:numPr>
          <w:ilvl w:val="0"/>
          <w:numId w:val="13"/>
        </w:numPr>
      </w:pPr>
      <w:r>
        <w:t xml:space="preserve">Zadavatel nepřipouští variantní řešení veřejné zakázky.  </w:t>
      </w:r>
    </w:p>
    <w:p w:rsidR="00886522" w:rsidRDefault="00886522" w:rsidP="00805761">
      <w:pPr>
        <w:pStyle w:val="Odstavecseseznamem"/>
        <w:numPr>
          <w:ilvl w:val="0"/>
          <w:numId w:val="13"/>
        </w:numPr>
      </w:pPr>
      <w:r>
        <w:t>Součástí nabídky bude návrh smlouvy o dílo, podepsaný statutárním orgánem uchazeče nebo jinou osobou k tomu oprávněnou, přičemž toto oprávnění musí vyplývat z nabídky, a tato smlouva bude dále v plném rozsahu respektovat podmínky uvedené v této zadávací dokumentaci.</w:t>
      </w:r>
    </w:p>
    <w:p w:rsidR="00886522" w:rsidRDefault="00886522" w:rsidP="00886522">
      <w:pPr>
        <w:pStyle w:val="Odstavecseseznamem"/>
        <w:numPr>
          <w:ilvl w:val="0"/>
          <w:numId w:val="13"/>
        </w:numPr>
      </w:pPr>
      <w:r>
        <w:t>Práce budou probíhat pouze na pozemcích, které jsou v majetku zadavatele.</w:t>
      </w:r>
    </w:p>
    <w:p w:rsidR="00886522" w:rsidRPr="008D3E6B" w:rsidRDefault="00886522" w:rsidP="00805761">
      <w:pPr>
        <w:pStyle w:val="Nadpis1"/>
        <w:numPr>
          <w:ilvl w:val="0"/>
          <w:numId w:val="1"/>
        </w:numPr>
        <w:rPr>
          <w:b/>
        </w:rPr>
      </w:pPr>
      <w:r w:rsidRPr="008D3E6B">
        <w:rPr>
          <w:b/>
        </w:rPr>
        <w:t>Doba a místo plnění veřejné zakázky</w:t>
      </w:r>
    </w:p>
    <w:p w:rsidR="00886522" w:rsidRDefault="00886522" w:rsidP="008652B6">
      <w:r w:rsidRPr="008652B6">
        <w:rPr>
          <w:i/>
        </w:rPr>
        <w:t>Zahájení prací</w:t>
      </w:r>
      <w:r>
        <w:t xml:space="preserve"> na veřejné zakázce zadavatel požaduje </w:t>
      </w:r>
      <w:r w:rsidR="008652B6">
        <w:t>od</w:t>
      </w:r>
      <w:r>
        <w:t>:</w:t>
      </w:r>
      <w:r>
        <w:tab/>
      </w:r>
      <w:r w:rsidR="008652B6">
        <w:tab/>
      </w:r>
      <w:r w:rsidR="004D4597" w:rsidRPr="009A2329">
        <w:rPr>
          <w:b/>
        </w:rPr>
        <w:t>1</w:t>
      </w:r>
      <w:r w:rsidR="009A2329" w:rsidRPr="009A2329">
        <w:rPr>
          <w:b/>
        </w:rPr>
        <w:t>9</w:t>
      </w:r>
      <w:r w:rsidR="00F565A1" w:rsidRPr="009A2329">
        <w:rPr>
          <w:b/>
        </w:rPr>
        <w:t xml:space="preserve">. </w:t>
      </w:r>
      <w:r w:rsidR="009A2329" w:rsidRPr="009A2329">
        <w:rPr>
          <w:b/>
        </w:rPr>
        <w:t>srpna</w:t>
      </w:r>
      <w:r w:rsidR="006E0603" w:rsidRPr="009A2329">
        <w:rPr>
          <w:b/>
        </w:rPr>
        <w:t xml:space="preserve"> 2019</w:t>
      </w:r>
    </w:p>
    <w:p w:rsidR="00886522" w:rsidRPr="006E0603" w:rsidRDefault="00886522" w:rsidP="008652B6">
      <w:pPr>
        <w:rPr>
          <w:b/>
        </w:rPr>
      </w:pPr>
      <w:r w:rsidRPr="008652B6">
        <w:rPr>
          <w:i/>
        </w:rPr>
        <w:t>Ukončení prací</w:t>
      </w:r>
      <w:r>
        <w:t xml:space="preserve"> na veřejné zakázce zadavatel požaduje nejpozději:</w:t>
      </w:r>
      <w:r>
        <w:tab/>
      </w:r>
      <w:r w:rsidR="008813E4" w:rsidRPr="009A2329">
        <w:rPr>
          <w:b/>
        </w:rPr>
        <w:t>3</w:t>
      </w:r>
      <w:r w:rsidR="009A2329" w:rsidRPr="009A2329">
        <w:rPr>
          <w:b/>
        </w:rPr>
        <w:t>1</w:t>
      </w:r>
      <w:r w:rsidR="00F565A1" w:rsidRPr="009A2329">
        <w:rPr>
          <w:b/>
        </w:rPr>
        <w:t xml:space="preserve">. </w:t>
      </w:r>
      <w:r w:rsidR="009A2329" w:rsidRPr="009A2329">
        <w:rPr>
          <w:b/>
        </w:rPr>
        <w:t>prosince</w:t>
      </w:r>
      <w:r w:rsidR="00F565A1" w:rsidRPr="009A2329">
        <w:rPr>
          <w:b/>
        </w:rPr>
        <w:t xml:space="preserve"> </w:t>
      </w:r>
      <w:r w:rsidR="006E0603" w:rsidRPr="009A2329">
        <w:rPr>
          <w:b/>
        </w:rPr>
        <w:t>2019</w:t>
      </w:r>
    </w:p>
    <w:p w:rsidR="00886522" w:rsidRDefault="00886522" w:rsidP="00886522">
      <w:r>
        <w:t>Lhůta realizace zakázky, kterou uchazeči uvedou do krycího listu je pevně dána nelze ji překročit. Uchazeči ve svých nabídkách uvedou jimi nabízený termín zahájení a ukončení prací</w:t>
      </w:r>
      <w:r w:rsidR="00AF1B81">
        <w:t>, včetně dílčích částí,</w:t>
      </w:r>
      <w:r>
        <w:t xml:space="preserve"> a celkovou lhůtu realizace zakázky v kalendářních dnech.</w:t>
      </w:r>
    </w:p>
    <w:p w:rsidR="00886522" w:rsidRDefault="00886522" w:rsidP="00886522">
      <w:r>
        <w:t>Uchazeči rovněž ve svých nabídkách uvedou harmonogram plnění s uvedením předpokládaného objemu plnění po dnech na celou VZ. V předložené nabídce nesmí být překročen termín zahájení a ukončení</w:t>
      </w:r>
      <w:r w:rsidR="00AF1B81">
        <w:t>, včetně dílčích částí,</w:t>
      </w:r>
      <w:r>
        <w:t xml:space="preserve"> jinak je to důvod pro vyřazení nabídky uchazeče ze zadávacího řízení. </w:t>
      </w:r>
    </w:p>
    <w:p w:rsidR="00886522" w:rsidRDefault="00805761" w:rsidP="00886522">
      <w:r w:rsidRPr="008652B6">
        <w:rPr>
          <w:i/>
        </w:rPr>
        <w:t>Místem plnění</w:t>
      </w:r>
      <w:r>
        <w:t xml:space="preserve"> je </w:t>
      </w:r>
      <w:r w:rsidR="00A85AC6">
        <w:t xml:space="preserve">objekt </w:t>
      </w:r>
      <w:r w:rsidR="00A85AC6" w:rsidRPr="00A85AC6">
        <w:t>hasičské zbrojnice, čp. 178, Březová u Sokolova</w:t>
      </w:r>
      <w:r w:rsidR="00886522">
        <w:t>.</w:t>
      </w:r>
    </w:p>
    <w:p w:rsidR="00886522" w:rsidRPr="008D3E6B" w:rsidRDefault="00886522" w:rsidP="008D3E6B">
      <w:pPr>
        <w:pStyle w:val="Nadpis1"/>
        <w:numPr>
          <w:ilvl w:val="0"/>
          <w:numId w:val="1"/>
        </w:numPr>
        <w:rPr>
          <w:b/>
        </w:rPr>
      </w:pPr>
      <w:r w:rsidRPr="008D3E6B">
        <w:rPr>
          <w:b/>
        </w:rPr>
        <w:t>Způsob hodnocení na</w:t>
      </w:r>
      <w:r w:rsidR="008D3E6B" w:rsidRPr="008D3E6B">
        <w:rPr>
          <w:b/>
        </w:rPr>
        <w:t>bídek a předpokládaná hodnota</w:t>
      </w:r>
    </w:p>
    <w:p w:rsidR="00886522" w:rsidRDefault="00886522" w:rsidP="00886522">
      <w:r>
        <w:t>Hodnocení nabídek bude provedeno dle nejnižší nabídkové ceny bez DPH za celou VZ.</w:t>
      </w:r>
    </w:p>
    <w:p w:rsidR="00886522" w:rsidRDefault="00886522" w:rsidP="00886522">
      <w:r>
        <w:t xml:space="preserve">Jelikož je základním a jediným hodnotícím kritériem nejnižší nabídková cena, stanoví hodnotící komise pořadí nabídek podle výše nabídkové ceny. </w:t>
      </w:r>
    </w:p>
    <w:p w:rsidR="00886522" w:rsidRDefault="00886522" w:rsidP="00886522">
      <w:r>
        <w:t xml:space="preserve">Předpokládaná hodnota veřejné zakázky </w:t>
      </w:r>
      <w:r w:rsidRPr="007438E4">
        <w:t xml:space="preserve">je </w:t>
      </w:r>
      <w:r w:rsidR="009A2329">
        <w:rPr>
          <w:b/>
        </w:rPr>
        <w:t>5</w:t>
      </w:r>
      <w:r w:rsidR="007438E4" w:rsidRPr="007438E4">
        <w:rPr>
          <w:b/>
        </w:rPr>
        <w:t> </w:t>
      </w:r>
      <w:r w:rsidR="009A2329">
        <w:rPr>
          <w:b/>
        </w:rPr>
        <w:t>317</w:t>
      </w:r>
      <w:r w:rsidR="007438E4" w:rsidRPr="007438E4">
        <w:rPr>
          <w:b/>
        </w:rPr>
        <w:t xml:space="preserve"> </w:t>
      </w:r>
      <w:r w:rsidR="009A2329">
        <w:rPr>
          <w:b/>
        </w:rPr>
        <w:t>991</w:t>
      </w:r>
      <w:r w:rsidRPr="007438E4">
        <w:rPr>
          <w:b/>
        </w:rPr>
        <w:t>,- Kč bez DPH</w:t>
      </w:r>
      <w:r>
        <w:t xml:space="preserve"> </w:t>
      </w:r>
    </w:p>
    <w:p w:rsidR="00886522" w:rsidRPr="008D3E6B" w:rsidRDefault="00886522" w:rsidP="008D3E6B">
      <w:pPr>
        <w:pStyle w:val="Nadpis1"/>
        <w:numPr>
          <w:ilvl w:val="0"/>
          <w:numId w:val="1"/>
        </w:numPr>
        <w:rPr>
          <w:b/>
        </w:rPr>
      </w:pPr>
      <w:r w:rsidRPr="008D3E6B">
        <w:rPr>
          <w:b/>
        </w:rPr>
        <w:t xml:space="preserve">Záruka za jakost a kvalitu díla </w:t>
      </w:r>
    </w:p>
    <w:p w:rsidR="00886522" w:rsidRDefault="00886522" w:rsidP="00886522">
      <w:r>
        <w:t xml:space="preserve">Záruka za jakost díla a kvalitu provedených prací bude poskytnuta uchazečem v délce minimálně 60 měsíců na stavební práce, a to ode dne řádného protokolárního převzetí stavební části díla. </w:t>
      </w:r>
    </w:p>
    <w:p w:rsidR="00886522" w:rsidRDefault="00886522" w:rsidP="00886522">
      <w:r>
        <w:t>Uchazeči ve svých nabídkách uvedou jimi nabízenou záruční lhůtu zakázky v měsících.</w:t>
      </w:r>
    </w:p>
    <w:p w:rsidR="00886522" w:rsidRDefault="00886522" w:rsidP="00886522">
      <w:r>
        <w:t xml:space="preserve">V nabídce uchazeče nesmí být záruční lhůta nižší, než požadovaná minimální délka záruky jinak je to důvod pro vyloučení nabídky z dalšího posuzování. </w:t>
      </w:r>
    </w:p>
    <w:p w:rsidR="00886522" w:rsidRPr="00A85AC6" w:rsidRDefault="00886522" w:rsidP="008D3E6B">
      <w:pPr>
        <w:pStyle w:val="Nadpis1"/>
        <w:numPr>
          <w:ilvl w:val="0"/>
          <w:numId w:val="1"/>
        </w:numPr>
        <w:rPr>
          <w:b/>
        </w:rPr>
      </w:pPr>
      <w:r w:rsidRPr="00A85AC6">
        <w:rPr>
          <w:b/>
        </w:rPr>
        <w:lastRenderedPageBreak/>
        <w:t>Požadavky na prokázání kvalifikačních předpokladů</w:t>
      </w:r>
    </w:p>
    <w:p w:rsidR="008652B6" w:rsidRPr="008218CA" w:rsidRDefault="008652B6" w:rsidP="008652B6">
      <w:pPr>
        <w:pStyle w:val="Nadpis2"/>
        <w:numPr>
          <w:ilvl w:val="1"/>
          <w:numId w:val="1"/>
        </w:numPr>
        <w:rPr>
          <w:b/>
        </w:rPr>
      </w:pPr>
      <w:r w:rsidRPr="008218CA">
        <w:rPr>
          <w:b/>
        </w:rPr>
        <w:t>Rozsah požadované kvalifikace</w:t>
      </w:r>
    </w:p>
    <w:p w:rsidR="007438E4" w:rsidRDefault="007438E4" w:rsidP="007438E4">
      <w:pPr>
        <w:jc w:val="both"/>
      </w:pPr>
      <w:proofErr w:type="gramStart"/>
      <w:r>
        <w:t>Kvalifikovaným</w:t>
      </w:r>
      <w:proofErr w:type="gramEnd"/>
      <w:r>
        <w:t xml:space="preserve"> pro plnění veřejné zakázky je dodavatel, </w:t>
      </w:r>
      <w:proofErr w:type="gramStart"/>
      <w:r>
        <w:t>který:</w:t>
      </w:r>
      <w:proofErr w:type="gramEnd"/>
    </w:p>
    <w:p w:rsidR="007438E4" w:rsidRDefault="007438E4" w:rsidP="008813E4">
      <w:pPr>
        <w:spacing w:line="240" w:lineRule="auto"/>
        <w:jc w:val="both"/>
      </w:pPr>
      <w:r>
        <w:t>1.</w:t>
      </w:r>
      <w:r>
        <w:tab/>
        <w:t>Odst. 1 a)</w:t>
      </w:r>
      <w:r>
        <w:tab/>
        <w:t xml:space="preserve">nebyl v zemi svého sídla v posledních 5 letech před zahájením zadávacího řízení pravomocně odsouzen pro trestný čin uvedený v příloze </w:t>
      </w:r>
      <w:r w:rsidR="009A2329">
        <w:t>č. 3 k zákonu</w:t>
      </w:r>
      <w:r>
        <w:t xml:space="preserve"> č.134/2016 </w:t>
      </w:r>
      <w:r w:rsidR="00E02FF9">
        <w:t>Sb.</w:t>
      </w:r>
    </w:p>
    <w:p w:rsidR="007438E4" w:rsidRDefault="007438E4" w:rsidP="008813E4">
      <w:pPr>
        <w:spacing w:line="240" w:lineRule="auto"/>
        <w:jc w:val="both"/>
      </w:pPr>
      <w:r>
        <w:t>(je-li dodavatelem právnická osoba, musí podmínku splňovat tato právnická osoba a zároveň každý člen statutárního orgánu a dále dle podmínek dle §74 odst. (2) a odst. (3)</w:t>
      </w:r>
    </w:p>
    <w:p w:rsidR="007438E4" w:rsidRDefault="007438E4" w:rsidP="008813E4">
      <w:pPr>
        <w:spacing w:line="240" w:lineRule="auto"/>
        <w:jc w:val="both"/>
      </w:pPr>
      <w:r>
        <w:t>2.</w:t>
      </w:r>
      <w:r>
        <w:tab/>
        <w:t>Odst. 1 b)</w:t>
      </w:r>
      <w:r>
        <w:tab/>
        <w:t>nemá v České republice nebo v zemi svého sídla v evidenci daní zachycen splatný daňový nedoplatek</w:t>
      </w:r>
    </w:p>
    <w:p w:rsidR="007438E4" w:rsidRDefault="007438E4" w:rsidP="008813E4">
      <w:pPr>
        <w:spacing w:line="240" w:lineRule="auto"/>
        <w:jc w:val="both"/>
      </w:pPr>
      <w:r>
        <w:t>3.</w:t>
      </w:r>
      <w:r>
        <w:tab/>
        <w:t>Odst. 1 c)</w:t>
      </w:r>
      <w:r>
        <w:tab/>
        <w:t>nemá v České republice nebo v zemi svého sídla splatný nedoplatek na pojistném nebo na penále na veřejné zdravotní pojištění</w:t>
      </w:r>
    </w:p>
    <w:p w:rsidR="007438E4" w:rsidRDefault="007438E4" w:rsidP="008813E4">
      <w:pPr>
        <w:spacing w:line="240" w:lineRule="auto"/>
        <w:jc w:val="both"/>
      </w:pPr>
      <w:r>
        <w:t>4.</w:t>
      </w:r>
      <w:r>
        <w:tab/>
        <w:t>Odst. 1 d)</w:t>
      </w:r>
      <w:r>
        <w:tab/>
        <w:t>nemá v české republice nebo v zemi svého sídla splatný nedoplatek na pojistném nebo na penále sociálního zabezpečení a příspěvku na státní politiku zaměstnanosti.</w:t>
      </w:r>
    </w:p>
    <w:p w:rsidR="007438E4" w:rsidRDefault="007438E4" w:rsidP="008813E4">
      <w:pPr>
        <w:spacing w:line="240" w:lineRule="auto"/>
        <w:jc w:val="both"/>
      </w:pPr>
      <w:r>
        <w:t>5.</w:t>
      </w:r>
      <w:r>
        <w:tab/>
        <w:t>Odst. 1 e)</w:t>
      </w:r>
      <w:r>
        <w:tab/>
        <w:t>není v likvidaci (dle §187 občanského zákoníku), není proti němu vydáno rozhodnutí o úpadku (dle §136 zákona č. 182/2006 Sb.), a není vůči němu nařízena nucená správa podle jiného právního předpisu nebo není v obdobné situaci podle právního řádu země sídla dodavatele</w:t>
      </w:r>
    </w:p>
    <w:p w:rsidR="00886522" w:rsidRDefault="007438E4" w:rsidP="007438E4">
      <w:r>
        <w:t xml:space="preserve">Uchazeč prokazuje splnění výše uvedené základní způsobilosti dle § 74 Zákona předložením čestného prohlášení (dle přílohy </w:t>
      </w:r>
      <w:proofErr w:type="gramStart"/>
      <w:r>
        <w:t>č.2 této</w:t>
      </w:r>
      <w:proofErr w:type="gramEnd"/>
      <w:r>
        <w:t xml:space="preserve"> výzvy)</w:t>
      </w:r>
      <w:r w:rsidR="00886522">
        <w:tab/>
      </w:r>
    </w:p>
    <w:p w:rsidR="00886522" w:rsidRPr="008218CA" w:rsidRDefault="00886522" w:rsidP="008652B6">
      <w:pPr>
        <w:pStyle w:val="Nadpis2"/>
        <w:numPr>
          <w:ilvl w:val="1"/>
          <w:numId w:val="1"/>
        </w:numPr>
        <w:rPr>
          <w:b/>
        </w:rPr>
      </w:pPr>
      <w:r w:rsidRPr="008218CA">
        <w:rPr>
          <w:b/>
        </w:rPr>
        <w:t>Prokazování kvalifikačních předpokladů – ostatní požadavky</w:t>
      </w:r>
    </w:p>
    <w:p w:rsidR="00886522" w:rsidRPr="007438E4" w:rsidRDefault="00886522" w:rsidP="00886522">
      <w:r w:rsidRPr="007438E4">
        <w:t xml:space="preserve">Dodavatel, který nesplní kvalifikaci v požadovaném rozsahu, bude zadavatelem vyloučen z účasti v zadávacím řízení. </w:t>
      </w:r>
    </w:p>
    <w:p w:rsidR="00886522" w:rsidRPr="008218CA" w:rsidRDefault="00886522" w:rsidP="00531177">
      <w:pPr>
        <w:pStyle w:val="Nadpis2"/>
        <w:numPr>
          <w:ilvl w:val="1"/>
          <w:numId w:val="1"/>
        </w:numPr>
        <w:rPr>
          <w:b/>
        </w:rPr>
      </w:pPr>
      <w:r w:rsidRPr="008218CA">
        <w:rPr>
          <w:b/>
        </w:rPr>
        <w:t>Požadavek zadavatele na prokázání dalších předpokladů</w:t>
      </w:r>
    </w:p>
    <w:p w:rsidR="00886522" w:rsidRDefault="00886522" w:rsidP="00886522">
      <w:r>
        <w:t>Zadavatel požaduje, aby měl dodavatel uzavřenou platnou pojistnou smlouvu odpovědnosti za škodu způsobenou zadavateli v hodnotě min. ve výši nabídkové ceny před uzavřením smlouvy o dílo.</w:t>
      </w:r>
      <w:r w:rsidR="00531177">
        <w:t xml:space="preserve"> </w:t>
      </w:r>
      <w:r>
        <w:t xml:space="preserve">Kopii uzavřené pojistné smlouvy předloží zadavateli uchazeč, se kterým </w:t>
      </w:r>
      <w:r w:rsidR="00531177">
        <w:t>má být</w:t>
      </w:r>
      <w:r>
        <w:t xml:space="preserve"> uzavřená smlouva o dílo. Nesplněním této povinnosti dodavatelem se považuje za neposkytnutí</w:t>
      </w:r>
      <w:r w:rsidR="00531177">
        <w:t xml:space="preserve"> součinnosti k uzavření smlouvy.</w:t>
      </w:r>
    </w:p>
    <w:p w:rsidR="00886522" w:rsidRPr="00531177" w:rsidRDefault="00886522" w:rsidP="00531177">
      <w:pPr>
        <w:pStyle w:val="Nadpis1"/>
        <w:numPr>
          <w:ilvl w:val="0"/>
          <w:numId w:val="1"/>
        </w:numPr>
        <w:rPr>
          <w:b/>
        </w:rPr>
      </w:pPr>
      <w:r w:rsidRPr="00531177">
        <w:rPr>
          <w:b/>
        </w:rPr>
        <w:t xml:space="preserve">Způsob zpracování nabídkové ceny a platební podmínky </w:t>
      </w:r>
    </w:p>
    <w:p w:rsidR="00886522" w:rsidRDefault="00886522" w:rsidP="00886522">
      <w:r>
        <w:t>Nabídková cena bude stanovena pro danou dobu plnění jako cena nejvýše přípustná se započtením veškerých nákladů, rizik, zisku a finančních vlivů (např. inflace); po celou dobu realizace zakázky v souladu s podmínkami uvedenými ve výzvě.</w:t>
      </w:r>
    </w:p>
    <w:p w:rsidR="00886522" w:rsidRDefault="00886522" w:rsidP="00886522">
      <w:r>
        <w:t xml:space="preserve">Nabídková cena bude zpracována po položkách v souladu s výkazem výměr (slepým rozpočtem), který je součástí PD. Není přípustné jakkoli měnit strukturu a členění výkazu výměr a jeho jednotlivé části, dále doplňovat či odebírat položky. </w:t>
      </w:r>
    </w:p>
    <w:p w:rsidR="00886522" w:rsidRDefault="00886522" w:rsidP="00886522">
      <w:r>
        <w:lastRenderedPageBreak/>
        <w:t>Fakturace bude probíhat dle přiloženého návrhu SOD.</w:t>
      </w:r>
    </w:p>
    <w:p w:rsidR="00886522" w:rsidRDefault="00886522" w:rsidP="00886522">
      <w:r>
        <w:t>Požadavky na jednotný způsob doložení nabídkové ceny, uvedené v krycím listu nabídky:</w:t>
      </w:r>
    </w:p>
    <w:p w:rsidR="00886522" w:rsidRDefault="00886522" w:rsidP="0013112D">
      <w:pPr>
        <w:spacing w:after="0"/>
      </w:pPr>
      <w:r>
        <w:tab/>
        <w:t>Cena za realizaci VZ bez DPH</w:t>
      </w:r>
    </w:p>
    <w:p w:rsidR="00886522" w:rsidRDefault="00886522" w:rsidP="0013112D">
      <w:pPr>
        <w:spacing w:after="0"/>
      </w:pPr>
      <w:r>
        <w:tab/>
      </w:r>
      <w:r>
        <w:tab/>
        <w:t>Výše DPH</w:t>
      </w:r>
    </w:p>
    <w:p w:rsidR="00886522" w:rsidRDefault="00886522" w:rsidP="00886522">
      <w:r>
        <w:tab/>
        <w:t>Cena za realizaci VZ s DPH</w:t>
      </w:r>
      <w:r>
        <w:tab/>
      </w:r>
    </w:p>
    <w:p w:rsidR="00886522" w:rsidRDefault="00886522" w:rsidP="00886522">
      <w:r>
        <w:t xml:space="preserve">Nabídkové ceny budou zahrnovat veškeré práce, dodávky a činnosti vyplývající ze zadávací dokumentace, a dále práce, dodávky a činnosti, o kterých zhotovitel podle svých odborných znalostí vědět měl, že jsou k řádnému a kvalitnímu provedení, dokončení a zprovoznění díla třeba. Zadavatel poskytuje Dokumentaci pro realizaci zakázky a výkazu výměr, který je spolu se zadávací dokumentací a prohlídkou místa plnění podkladem pro zpracování cenové nabídky. </w:t>
      </w:r>
    </w:p>
    <w:p w:rsidR="00886522" w:rsidRDefault="00886522" w:rsidP="00886522">
      <w:r>
        <w:t>Nabídková cena díla bude kalkulována při respektování smluvních, záručních a platebních podmínek uvedených v přiložených návrzích smluv.</w:t>
      </w:r>
    </w:p>
    <w:p w:rsidR="00886522" w:rsidRPr="00531177" w:rsidRDefault="00886522" w:rsidP="00531177">
      <w:pPr>
        <w:pStyle w:val="Nadpis1"/>
        <w:numPr>
          <w:ilvl w:val="0"/>
          <w:numId w:val="1"/>
        </w:numPr>
        <w:rPr>
          <w:b/>
        </w:rPr>
      </w:pPr>
      <w:r w:rsidRPr="00531177">
        <w:rPr>
          <w:b/>
        </w:rPr>
        <w:t>Prohlídka místa plnění veřejné zakázky</w:t>
      </w:r>
    </w:p>
    <w:p w:rsidR="00886522" w:rsidRDefault="00886522" w:rsidP="00886522">
      <w:r>
        <w:t xml:space="preserve">Uchazeč se seznámí se stavem a podmínkami místa pro realizaci veřejné zakázky před podáním nabídky. Prohlídka za účasti zástupce zadavatele </w:t>
      </w:r>
      <w:r w:rsidR="00707C18">
        <w:t>bude uchazeči umožněna po žádosti o prohlídku místa plnění na adresu pověřené osoby zadavatele</w:t>
      </w:r>
      <w:r>
        <w:t>.</w:t>
      </w:r>
    </w:p>
    <w:p w:rsidR="00886522" w:rsidRPr="00531177" w:rsidRDefault="00D33B9B" w:rsidP="00531177">
      <w:pPr>
        <w:pStyle w:val="Nadpis1"/>
        <w:numPr>
          <w:ilvl w:val="0"/>
          <w:numId w:val="1"/>
        </w:numPr>
        <w:rPr>
          <w:b/>
        </w:rPr>
      </w:pPr>
      <w:r>
        <w:rPr>
          <w:b/>
        </w:rPr>
        <w:t>Dodatečné informace a dotazy k V</w:t>
      </w:r>
      <w:r w:rsidR="00886522" w:rsidRPr="00531177">
        <w:rPr>
          <w:b/>
        </w:rPr>
        <w:t>Ř</w:t>
      </w:r>
    </w:p>
    <w:p w:rsidR="00D33B9B" w:rsidRDefault="00D33B9B" w:rsidP="00D33B9B">
      <w:r>
        <w:t>Dodavatel je oprávněn po zadavateli písemně požadovat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tuto lhůtu dodržet</w:t>
      </w:r>
    </w:p>
    <w:p w:rsidR="00886522" w:rsidRDefault="00886522" w:rsidP="00886522">
      <w:r>
        <w:t xml:space="preserve">Žádost o dodatečné informace k zadávacím podmínkám mohou dodavatelé zasílat výhradně písemně na adresu Ing. Radek Sušanka, Kostelní 505/2, Cheb 350 02, nebo emailem </w:t>
      </w:r>
      <w:r w:rsidR="00D33B9B">
        <w:t>na adresu radek.susanka@cbox.cz</w:t>
      </w:r>
      <w:r>
        <w:t>.</w:t>
      </w:r>
    </w:p>
    <w:p w:rsidR="00886522" w:rsidRPr="00531177" w:rsidRDefault="00886522" w:rsidP="00531177">
      <w:pPr>
        <w:pStyle w:val="Nadpis1"/>
        <w:numPr>
          <w:ilvl w:val="0"/>
          <w:numId w:val="1"/>
        </w:numPr>
        <w:rPr>
          <w:b/>
        </w:rPr>
      </w:pPr>
      <w:r w:rsidRPr="00531177">
        <w:rPr>
          <w:b/>
        </w:rPr>
        <w:t>Zadávací projektová dokumentace včetně podmínek za její poskytnutí</w:t>
      </w:r>
    </w:p>
    <w:p w:rsidR="00886522" w:rsidRDefault="00886522" w:rsidP="0013112D">
      <w:pPr>
        <w:spacing w:after="0"/>
      </w:pPr>
      <w:r>
        <w:t xml:space="preserve">Kompletní zadávací dokumentace veřejné zakázky </w:t>
      </w:r>
      <w:r w:rsidR="00A85AC6">
        <w:t xml:space="preserve">byla předána </w:t>
      </w:r>
      <w:r w:rsidR="006E0603">
        <w:t xml:space="preserve">v rámci oslovení </w:t>
      </w:r>
      <w:r w:rsidR="00A85AC6">
        <w:t xml:space="preserve">všem osloveným uchazečům a </w:t>
      </w:r>
      <w:r>
        <w:t>je k dispozici v kanceláři Pověřené osoby zadavatele.</w:t>
      </w:r>
    </w:p>
    <w:p w:rsidR="00886522" w:rsidRPr="00531177" w:rsidRDefault="00886522" w:rsidP="00531177">
      <w:pPr>
        <w:pStyle w:val="Nadpis1"/>
        <w:numPr>
          <w:ilvl w:val="0"/>
          <w:numId w:val="1"/>
        </w:numPr>
        <w:rPr>
          <w:b/>
        </w:rPr>
      </w:pPr>
      <w:r w:rsidRPr="00531177">
        <w:rPr>
          <w:b/>
        </w:rPr>
        <w:t>Místo pro podávání nabídky, doba, v níž lze nabídky podat, místo a termín otevírání obálek</w:t>
      </w:r>
    </w:p>
    <w:p w:rsidR="00401039" w:rsidRDefault="00401039" w:rsidP="00401039">
      <w:r>
        <w:lastRenderedPageBreak/>
        <w:t xml:space="preserve">Nabídky musí být doručeny do dne </w:t>
      </w:r>
      <w:r w:rsidR="009A2329">
        <w:rPr>
          <w:b/>
          <w:highlight w:val="yellow"/>
        </w:rPr>
        <w:t>12</w:t>
      </w:r>
      <w:r w:rsidRPr="00042C22">
        <w:rPr>
          <w:b/>
          <w:highlight w:val="yellow"/>
        </w:rPr>
        <w:t>. 8. 201</w:t>
      </w:r>
      <w:r w:rsidR="006E0603">
        <w:rPr>
          <w:b/>
          <w:highlight w:val="yellow"/>
        </w:rPr>
        <w:t>9</w:t>
      </w:r>
      <w:r w:rsidRPr="00042C22">
        <w:rPr>
          <w:b/>
          <w:highlight w:val="yellow"/>
        </w:rPr>
        <w:t xml:space="preserve"> do </w:t>
      </w:r>
      <w:r>
        <w:rPr>
          <w:b/>
          <w:highlight w:val="yellow"/>
        </w:rPr>
        <w:t>0</w:t>
      </w:r>
      <w:r w:rsidR="00400F93">
        <w:rPr>
          <w:b/>
          <w:highlight w:val="yellow"/>
        </w:rPr>
        <w:t>9</w:t>
      </w:r>
      <w:r>
        <w:rPr>
          <w:b/>
          <w:highlight w:val="yellow"/>
        </w:rPr>
        <w:t>:0</w:t>
      </w:r>
      <w:r w:rsidR="00400F93">
        <w:rPr>
          <w:b/>
          <w:highlight w:val="yellow"/>
        </w:rPr>
        <w:t>0</w:t>
      </w:r>
      <w:r w:rsidRPr="00042C22">
        <w:rPr>
          <w:b/>
          <w:highlight w:val="yellow"/>
        </w:rPr>
        <w:t xml:space="preserve"> hod</w:t>
      </w:r>
      <w:r w:rsidRPr="00042C22">
        <w:rPr>
          <w:highlight w:val="yellow"/>
        </w:rPr>
        <w:t>.</w:t>
      </w:r>
      <w:r>
        <w:t xml:space="preserve"> V případě doručení nabídky poštou, je za okamžik předání považováno převzetí nabídky pověřenou osobou zadavatele.</w:t>
      </w:r>
    </w:p>
    <w:p w:rsidR="00401039" w:rsidRDefault="00401039" w:rsidP="00401039">
      <w:r>
        <w:t xml:space="preserve">Nabídky mohou uchazeči doručit osobně nebo doporučeně poštou na adresu: </w:t>
      </w:r>
      <w:r w:rsidRPr="00D546DE">
        <w:t xml:space="preserve">adresu: Městský úřad Březová, Nám. Míru 230, 356 01 </w:t>
      </w:r>
      <w:r>
        <w:t>Březová (sídlo městského úřadu).</w:t>
      </w:r>
    </w:p>
    <w:p w:rsidR="00401039" w:rsidRDefault="00401039" w:rsidP="00401039">
      <w:r>
        <w:t xml:space="preserve">Nabídky zde budou přijímány do konce lhůty pro podání nabídek v pracovní dny v hodinách: </w:t>
      </w:r>
    </w:p>
    <w:p w:rsidR="00401039" w:rsidRDefault="00401039" w:rsidP="00401039">
      <w:r>
        <w:t xml:space="preserve">PO a ST  8:00 - 11:00, 12:00 - 17:00 </w:t>
      </w:r>
    </w:p>
    <w:p w:rsidR="00401039" w:rsidRDefault="00401039" w:rsidP="00401039">
      <w:r>
        <w:t xml:space="preserve">ÚT a ČT 8:00 - 11:00, 12:00 - 15:00 </w:t>
      </w:r>
    </w:p>
    <w:p w:rsidR="00401039" w:rsidRDefault="00401039" w:rsidP="00401039">
      <w:r>
        <w:t>PÁ           8:00 - 11:00, 12:00 - 13:00</w:t>
      </w:r>
    </w:p>
    <w:p w:rsidR="00886522" w:rsidRDefault="00886522" w:rsidP="00886522">
      <w:r>
        <w:t xml:space="preserve">Otevírání obálek s nabídkami se uskuteční dne </w:t>
      </w:r>
      <w:r w:rsidR="00400F93">
        <w:rPr>
          <w:b/>
          <w:highlight w:val="yellow"/>
        </w:rPr>
        <w:t>12</w:t>
      </w:r>
      <w:r w:rsidR="00F565A1" w:rsidRPr="008813E4">
        <w:rPr>
          <w:b/>
          <w:highlight w:val="yellow"/>
        </w:rPr>
        <w:t xml:space="preserve">. </w:t>
      </w:r>
      <w:r w:rsidR="006E0603">
        <w:rPr>
          <w:b/>
          <w:highlight w:val="yellow"/>
        </w:rPr>
        <w:t>8. 2019</w:t>
      </w:r>
      <w:r w:rsidRPr="008813E4">
        <w:rPr>
          <w:b/>
          <w:highlight w:val="yellow"/>
        </w:rPr>
        <w:t xml:space="preserve"> v </w:t>
      </w:r>
      <w:r w:rsidR="00400F93">
        <w:rPr>
          <w:b/>
          <w:highlight w:val="yellow"/>
        </w:rPr>
        <w:t>09</w:t>
      </w:r>
      <w:r w:rsidR="00C83A13">
        <w:rPr>
          <w:b/>
          <w:highlight w:val="yellow"/>
        </w:rPr>
        <w:t>:0</w:t>
      </w:r>
      <w:bookmarkStart w:id="0" w:name="_GoBack"/>
      <w:bookmarkEnd w:id="0"/>
      <w:r w:rsidR="00C83A13" w:rsidRPr="00C83A13">
        <w:rPr>
          <w:b/>
          <w:highlight w:val="yellow"/>
        </w:rPr>
        <w:t>5</w:t>
      </w:r>
      <w:r w:rsidRPr="0013112D">
        <w:t xml:space="preserve"> hod</w:t>
      </w:r>
      <w:r>
        <w:t xml:space="preserve"> v zasedací místnosti </w:t>
      </w:r>
      <w:proofErr w:type="spellStart"/>
      <w:r>
        <w:t>MěÚ</w:t>
      </w:r>
      <w:proofErr w:type="spellEnd"/>
      <w:r>
        <w:t xml:space="preserve"> Březová, Nám Míru, 35601 Březová.   </w:t>
      </w:r>
    </w:p>
    <w:p w:rsidR="00886522" w:rsidRDefault="00886522" w:rsidP="00886522">
      <w:r>
        <w:t xml:space="preserve">Při otevírání obálek má právo být přítomen vždy max. jeden zástupce uchazečů, jejichž nabídky byly zadavateli doručeny ve lhůtě pro podání nabídek. Zástupce uchazeče musí předložit doklad opravňující zastupovat uchazeče (společnost) při otevírání obálek s nabídkami. </w:t>
      </w:r>
    </w:p>
    <w:p w:rsidR="00886522" w:rsidRDefault="00886522" w:rsidP="00886522">
      <w:r>
        <w:t>Vyhodnocení nabídek proběhne do 5 dnů od otevírání obálek s nabídkami.</w:t>
      </w:r>
    </w:p>
    <w:p w:rsidR="00886522" w:rsidRPr="00531177" w:rsidRDefault="00886522" w:rsidP="00531177">
      <w:pPr>
        <w:pStyle w:val="Odstavecseseznamem"/>
        <w:numPr>
          <w:ilvl w:val="0"/>
          <w:numId w:val="1"/>
        </w:numPr>
        <w:rPr>
          <w:b/>
          <w:smallCaps/>
          <w:spacing w:val="5"/>
          <w:sz w:val="36"/>
          <w:szCs w:val="36"/>
        </w:rPr>
      </w:pPr>
      <w:r w:rsidRPr="00531177">
        <w:rPr>
          <w:b/>
          <w:smallCaps/>
          <w:spacing w:val="5"/>
          <w:sz w:val="36"/>
          <w:szCs w:val="36"/>
        </w:rPr>
        <w:t>Informace o výsledku výběrového řízení</w:t>
      </w:r>
    </w:p>
    <w:p w:rsidR="00886522" w:rsidRDefault="00886522" w:rsidP="00886522">
      <w:r>
        <w:t xml:space="preserve">Uchazeči budou o výsledku výběrového řízení informováni ve lhůtě do 5 dnů ode dne schválení </w:t>
      </w:r>
      <w:r w:rsidR="006E0603">
        <w:t>výběrového řízení zadavatelem.</w:t>
      </w:r>
    </w:p>
    <w:p w:rsidR="00886522" w:rsidRPr="00531177" w:rsidRDefault="00886522" w:rsidP="00531177">
      <w:pPr>
        <w:pStyle w:val="Odstavecseseznamem"/>
        <w:numPr>
          <w:ilvl w:val="0"/>
          <w:numId w:val="1"/>
        </w:numPr>
        <w:rPr>
          <w:b/>
          <w:smallCaps/>
          <w:spacing w:val="5"/>
          <w:sz w:val="36"/>
          <w:szCs w:val="36"/>
        </w:rPr>
      </w:pPr>
      <w:r w:rsidRPr="00531177">
        <w:rPr>
          <w:b/>
          <w:smallCaps/>
          <w:spacing w:val="5"/>
          <w:sz w:val="36"/>
          <w:szCs w:val="36"/>
        </w:rPr>
        <w:t>Požadavek na formální úpravu, strukturu a obsah nabídky</w:t>
      </w:r>
    </w:p>
    <w:p w:rsidR="00886522" w:rsidRDefault="00886522" w:rsidP="00886522">
      <w:r>
        <w:t>Nabídka bude zpracována v českém jazyce v písemné formě, podepsána oprávněným zástupcem uchazeče.</w:t>
      </w:r>
    </w:p>
    <w:p w:rsidR="00886522" w:rsidRDefault="00886522" w:rsidP="00531177">
      <w:pPr>
        <w:spacing w:after="0"/>
      </w:pPr>
      <w:r>
        <w:t>Nabídka bude seřazena do těchto oddílů:</w:t>
      </w:r>
    </w:p>
    <w:p w:rsidR="00886522" w:rsidRDefault="00886522" w:rsidP="00531177">
      <w:pPr>
        <w:pStyle w:val="Bezmezer"/>
        <w:ind w:left="705" w:hanging="705"/>
      </w:pPr>
      <w:r>
        <w:t>•</w:t>
      </w:r>
      <w:r>
        <w:tab/>
        <w:t>Krycí list nabídky (jako první list nabídky bude použit vyplněný formulář, který je přílohou této zadávací dokumentace výzvy)</w:t>
      </w:r>
    </w:p>
    <w:p w:rsidR="00886522" w:rsidRDefault="00886522" w:rsidP="00531177">
      <w:pPr>
        <w:pStyle w:val="Bezmezer"/>
      </w:pPr>
      <w:r>
        <w:t>•</w:t>
      </w:r>
      <w:r>
        <w:tab/>
        <w:t>Obsah nabídky</w:t>
      </w:r>
    </w:p>
    <w:p w:rsidR="00886522" w:rsidRDefault="00886522" w:rsidP="00531177">
      <w:pPr>
        <w:pStyle w:val="Bezmezer"/>
      </w:pPr>
      <w:r>
        <w:t>•</w:t>
      </w:r>
      <w:r>
        <w:tab/>
        <w:t>Podepsaný návrh smlouvy</w:t>
      </w:r>
    </w:p>
    <w:p w:rsidR="00886522" w:rsidRDefault="00886522" w:rsidP="00531177">
      <w:pPr>
        <w:pStyle w:val="Bezmezer"/>
      </w:pPr>
      <w:r>
        <w:t>•</w:t>
      </w:r>
      <w:r>
        <w:tab/>
        <w:t>Doklad o oprávněnosti k podpisu smlouvy a k podpisu cenové nabídky</w:t>
      </w:r>
    </w:p>
    <w:p w:rsidR="00886522" w:rsidRDefault="00886522" w:rsidP="00531177">
      <w:pPr>
        <w:pStyle w:val="Bezmezer"/>
      </w:pPr>
      <w:r>
        <w:t>•</w:t>
      </w:r>
      <w:r>
        <w:tab/>
      </w:r>
      <w:r w:rsidR="00F9459D">
        <w:t xml:space="preserve">Prohlášení o splnění základní způsobilosti dle § 74 Zákona (příloha </w:t>
      </w:r>
      <w:proofErr w:type="gramStart"/>
      <w:r w:rsidR="00F9459D">
        <w:t>č.2)</w:t>
      </w:r>
      <w:proofErr w:type="gramEnd"/>
    </w:p>
    <w:p w:rsidR="00886522" w:rsidRDefault="00886522" w:rsidP="00531177">
      <w:pPr>
        <w:pStyle w:val="Bezmezer"/>
      </w:pPr>
      <w:r>
        <w:t>•</w:t>
      </w:r>
      <w:r>
        <w:tab/>
      </w:r>
      <w:r w:rsidR="00BF3BF8">
        <w:t>C</w:t>
      </w:r>
      <w:r>
        <w:t>enová nabídka včetně uvedení platebních podmínek a sankcí</w:t>
      </w:r>
    </w:p>
    <w:p w:rsidR="00886522" w:rsidRDefault="00886522" w:rsidP="00531177">
      <w:pPr>
        <w:pStyle w:val="Bezmezer"/>
        <w:ind w:left="708"/>
      </w:pPr>
      <w:r>
        <w:t>Přílohou tohoto oddílu nabídky bude kalkulace cen – dle požadovaných prací, záruční podmínky na celé dílo.</w:t>
      </w:r>
    </w:p>
    <w:p w:rsidR="00886522" w:rsidRDefault="006E0603" w:rsidP="00531177">
      <w:pPr>
        <w:pStyle w:val="Bezmezer"/>
      </w:pPr>
      <w:r>
        <w:t>•</w:t>
      </w:r>
      <w:r>
        <w:tab/>
        <w:t>Seznam pod</w:t>
      </w:r>
      <w:r w:rsidR="00886522">
        <w:t>dodavatelů, případně prohlášení dodavatele, že VZ provede vlastními silami</w:t>
      </w:r>
    </w:p>
    <w:p w:rsidR="00886522" w:rsidRDefault="00886522" w:rsidP="00531177">
      <w:pPr>
        <w:pStyle w:val="Bezmezer"/>
      </w:pPr>
      <w:r>
        <w:t>•</w:t>
      </w:r>
      <w:r>
        <w:tab/>
        <w:t xml:space="preserve">Termínová nabídka </w:t>
      </w:r>
    </w:p>
    <w:p w:rsidR="00886522" w:rsidRDefault="00886522" w:rsidP="00531177">
      <w:pPr>
        <w:pStyle w:val="Bezmezer"/>
        <w:ind w:left="708"/>
      </w:pPr>
      <w:r>
        <w:t>Přílohou tohoto oddílu bude harmonogram plnění s uvedením předpokládaného objemu plnění po týdnech vč. finančního plnění.</w:t>
      </w:r>
    </w:p>
    <w:p w:rsidR="00886522" w:rsidRDefault="00886522" w:rsidP="00531177">
      <w:pPr>
        <w:pStyle w:val="Bezmezer"/>
      </w:pPr>
      <w:r>
        <w:t>•</w:t>
      </w:r>
      <w:r>
        <w:tab/>
        <w:t>Případné další přílohy a doplnění nabídky</w:t>
      </w:r>
    </w:p>
    <w:p w:rsidR="00886522" w:rsidRDefault="00886522" w:rsidP="00886522">
      <w:r>
        <w:lastRenderedPageBreak/>
        <w:t>Nabídka musí být podána v uzavřené obálce opatřené na uzavření přelepkami a razítky uchazeče a zřetelně označená: NEOTVÍRAT – nabídka: „</w:t>
      </w:r>
      <w:r w:rsidR="006E0603" w:rsidRPr="006E0603">
        <w:rPr>
          <w:b/>
        </w:rPr>
        <w:t>Rekonstrukce hasičské zbrojnice Březová u Sokolova</w:t>
      </w:r>
      <w:r w:rsidR="00531177">
        <w:t xml:space="preserve">“. Na obálce musí být uvedeny identifikační údaje uchazeče. </w:t>
      </w:r>
      <w:r>
        <w:tab/>
      </w:r>
    </w:p>
    <w:p w:rsidR="00886522" w:rsidRPr="00531177" w:rsidRDefault="00886522" w:rsidP="00531177">
      <w:pPr>
        <w:pStyle w:val="Nadpis1"/>
        <w:numPr>
          <w:ilvl w:val="0"/>
          <w:numId w:val="1"/>
        </w:numPr>
        <w:rPr>
          <w:b/>
        </w:rPr>
      </w:pPr>
      <w:r w:rsidRPr="00531177">
        <w:rPr>
          <w:b/>
        </w:rPr>
        <w:t>Další podmínky zadávacího řízení na veřejnou zakázku</w:t>
      </w:r>
    </w:p>
    <w:p w:rsidR="00886522" w:rsidRDefault="00886522" w:rsidP="00886522">
      <w:r>
        <w:t>Podmínky, při jejichž splnění je možno překročit výši nabídkové ceny:</w:t>
      </w:r>
    </w:p>
    <w:p w:rsidR="00886522" w:rsidRDefault="00886522" w:rsidP="008218CA">
      <w:pPr>
        <w:ind w:firstLine="708"/>
      </w:pPr>
      <w:r>
        <w:t>Změní-li se daňové předpisy.</w:t>
      </w:r>
    </w:p>
    <w:p w:rsidR="00886522" w:rsidRPr="008218CA" w:rsidRDefault="00886522" w:rsidP="00886522">
      <w:pPr>
        <w:rPr>
          <w:b/>
          <w:i/>
        </w:rPr>
      </w:pPr>
      <w:r w:rsidRPr="008218CA">
        <w:rPr>
          <w:b/>
          <w:i/>
        </w:rPr>
        <w:t>Technický dozor nesmí provádět dodavatel ani osoba s ním propojená.</w:t>
      </w:r>
    </w:p>
    <w:p w:rsidR="00886522" w:rsidRPr="008218CA" w:rsidRDefault="00886522" w:rsidP="008218CA">
      <w:pPr>
        <w:pStyle w:val="Odstavecseseznamem"/>
        <w:numPr>
          <w:ilvl w:val="0"/>
          <w:numId w:val="1"/>
        </w:numPr>
        <w:rPr>
          <w:b/>
          <w:smallCaps/>
          <w:spacing w:val="5"/>
          <w:sz w:val="36"/>
          <w:szCs w:val="36"/>
        </w:rPr>
      </w:pPr>
      <w:r w:rsidRPr="008218CA">
        <w:rPr>
          <w:b/>
          <w:smallCaps/>
          <w:spacing w:val="5"/>
          <w:sz w:val="36"/>
          <w:szCs w:val="36"/>
        </w:rPr>
        <w:t>Práva zadavatele</w:t>
      </w:r>
    </w:p>
    <w:p w:rsidR="00886522" w:rsidRDefault="00886522" w:rsidP="008218CA">
      <w:pPr>
        <w:pStyle w:val="Bezmezer"/>
      </w:pPr>
      <w:r>
        <w:tab/>
        <w:t>Zadavatel si vyhrazuje právo:</w:t>
      </w:r>
    </w:p>
    <w:p w:rsidR="00886522" w:rsidRDefault="00886522" w:rsidP="008218CA">
      <w:pPr>
        <w:pStyle w:val="Bezmezer"/>
      </w:pPr>
      <w:r>
        <w:t>•</w:t>
      </w:r>
      <w:r>
        <w:tab/>
        <w:t>nevracet uchazečům podané nabídky</w:t>
      </w:r>
    </w:p>
    <w:p w:rsidR="00886522" w:rsidRDefault="00886522" w:rsidP="008218CA">
      <w:pPr>
        <w:pStyle w:val="Bezmezer"/>
        <w:ind w:left="705" w:hanging="705"/>
      </w:pPr>
      <w:r>
        <w:t>•</w:t>
      </w:r>
      <w:r>
        <w:tab/>
        <w:t>neposkytovat náhradu nákladů, které uchazeč vynaloží na účast v soutěži na veřejnou zakázku</w:t>
      </w:r>
    </w:p>
    <w:p w:rsidR="00886522" w:rsidRDefault="00886522" w:rsidP="008218CA">
      <w:pPr>
        <w:pStyle w:val="Bezmezer"/>
      </w:pPr>
      <w:r>
        <w:t>•</w:t>
      </w:r>
      <w:r>
        <w:tab/>
        <w:t>zrušit zadávací řízení</w:t>
      </w:r>
      <w:r w:rsidR="008218CA">
        <w:t xml:space="preserve"> kdykoliv před uzavřením smlouvy.</w:t>
      </w:r>
    </w:p>
    <w:p w:rsidR="00886522" w:rsidRDefault="00886522" w:rsidP="0013112D">
      <w:pPr>
        <w:pStyle w:val="Bezmezer"/>
        <w:spacing w:after="120"/>
        <w:ind w:left="703" w:hanging="703"/>
      </w:pPr>
      <w:r>
        <w:t>•</w:t>
      </w:r>
      <w:r>
        <w:tab/>
      </w:r>
      <w:r w:rsidR="008218CA">
        <w:tab/>
      </w:r>
      <w:r>
        <w:t>neuzavřít smlouvu o dílo, přičemž platí, že s žádným uchazečem příp. odstoupit od smlouvy v případě neobdržení dotace</w:t>
      </w:r>
    </w:p>
    <w:p w:rsidR="00886522" w:rsidRPr="008218CA" w:rsidRDefault="00886522" w:rsidP="008218CA">
      <w:pPr>
        <w:pStyle w:val="Odstavecseseznamem"/>
        <w:numPr>
          <w:ilvl w:val="0"/>
          <w:numId w:val="1"/>
        </w:numPr>
        <w:rPr>
          <w:b/>
          <w:smallCaps/>
          <w:spacing w:val="5"/>
          <w:sz w:val="36"/>
          <w:szCs w:val="36"/>
        </w:rPr>
      </w:pPr>
      <w:r w:rsidRPr="008218CA">
        <w:rPr>
          <w:b/>
          <w:smallCaps/>
          <w:spacing w:val="5"/>
          <w:sz w:val="36"/>
          <w:szCs w:val="36"/>
        </w:rPr>
        <w:t>Zadávací lhůta</w:t>
      </w:r>
    </w:p>
    <w:p w:rsidR="00886522" w:rsidRDefault="00886522" w:rsidP="00886522">
      <w:r>
        <w:t>Zadávací lhůta, tj. minimální doba, po kterou je uchazeč svou nabídkou vázán, je stanovena na 60dní. Zadávací lhůta začíná běžet okamžikem skončení lhůty pro podání nabídek.</w:t>
      </w:r>
    </w:p>
    <w:p w:rsidR="00886522" w:rsidRDefault="006E0603" w:rsidP="00886522">
      <w:r>
        <w:t xml:space="preserve">V Březové dne </w:t>
      </w:r>
      <w:r w:rsidR="008C4900" w:rsidRPr="008C4900">
        <w:t>1</w:t>
      </w:r>
      <w:r w:rsidR="008813E4" w:rsidRPr="008C4900">
        <w:t>.</w:t>
      </w:r>
      <w:r w:rsidR="00C83A13" w:rsidRPr="008C4900">
        <w:t xml:space="preserve"> </w:t>
      </w:r>
      <w:r w:rsidR="00CA0E23">
        <w:t>8</w:t>
      </w:r>
      <w:r w:rsidRPr="008C4900">
        <w:t>. 2019</w:t>
      </w:r>
    </w:p>
    <w:p w:rsidR="00886522" w:rsidRDefault="00886522" w:rsidP="00886522"/>
    <w:p w:rsidR="00886522" w:rsidRDefault="00886522" w:rsidP="008218CA">
      <w:pPr>
        <w:pStyle w:val="Bezmezer"/>
        <w:jc w:val="right"/>
      </w:pPr>
      <w:r>
        <w:t>…………………………………………</w:t>
      </w:r>
    </w:p>
    <w:p w:rsidR="00886522" w:rsidRDefault="00886522" w:rsidP="008218CA">
      <w:pPr>
        <w:pStyle w:val="Bezmezer"/>
        <w:jc w:val="right"/>
      </w:pPr>
      <w:r>
        <w:t xml:space="preserve"> Miroslav Bouda - starosta města                 </w:t>
      </w:r>
    </w:p>
    <w:p w:rsidR="00886522" w:rsidRDefault="008218CA" w:rsidP="008218CA">
      <w:pPr>
        <w:pStyle w:val="Bezmezer"/>
        <w:jc w:val="right"/>
      </w:pPr>
      <w:r>
        <w:t xml:space="preserve">      </w:t>
      </w:r>
      <w:r w:rsidR="00886522">
        <w:t>zadavatel</w:t>
      </w:r>
    </w:p>
    <w:p w:rsidR="00886522" w:rsidRDefault="00886522" w:rsidP="00886522"/>
    <w:p w:rsidR="00886522" w:rsidRDefault="00886522" w:rsidP="008218CA">
      <w:pPr>
        <w:pStyle w:val="Bezmezer"/>
      </w:pPr>
      <w:r>
        <w:t>Přílohy:</w:t>
      </w:r>
    </w:p>
    <w:p w:rsidR="00886522" w:rsidRDefault="00886522" w:rsidP="008218CA">
      <w:pPr>
        <w:pStyle w:val="Bezmezer"/>
      </w:pPr>
      <w:r>
        <w:t xml:space="preserve">Příloha č. 1 – </w:t>
      </w:r>
      <w:r w:rsidR="00F9459D">
        <w:t>Krycí list nabídky</w:t>
      </w:r>
    </w:p>
    <w:p w:rsidR="00886522" w:rsidRDefault="00886522" w:rsidP="008218CA">
      <w:pPr>
        <w:pStyle w:val="Bezmezer"/>
      </w:pPr>
      <w:r>
        <w:t xml:space="preserve">Příloha č. 2 </w:t>
      </w:r>
      <w:r w:rsidR="00F9459D">
        <w:t>–</w:t>
      </w:r>
      <w:r>
        <w:t xml:space="preserve"> </w:t>
      </w:r>
      <w:r w:rsidR="00F9459D">
        <w:t>Prohlášení ke splnění základní způsobilosti dle § 74 Zákona</w:t>
      </w:r>
    </w:p>
    <w:p w:rsidR="002205FB" w:rsidRDefault="00F9459D" w:rsidP="0013112D">
      <w:pPr>
        <w:pStyle w:val="Bezmezer"/>
      </w:pPr>
      <w:r>
        <w:t>Příloha č. 3</w:t>
      </w:r>
      <w:r w:rsidR="0013112D">
        <w:t xml:space="preserve"> – Návrh SOD</w:t>
      </w:r>
    </w:p>
    <w:sectPr w:rsidR="002205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398" w:rsidRDefault="007A3398" w:rsidP="00886522">
      <w:pPr>
        <w:spacing w:after="0" w:line="240" w:lineRule="auto"/>
      </w:pPr>
      <w:r>
        <w:separator/>
      </w:r>
    </w:p>
  </w:endnote>
  <w:endnote w:type="continuationSeparator" w:id="0">
    <w:p w:rsidR="007A3398" w:rsidRDefault="007A3398" w:rsidP="0088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B9B" w:rsidRDefault="00D33B9B" w:rsidP="00D33B9B">
    <w:pPr>
      <w:pStyle w:val="Zhlav"/>
      <w:jc w:val="center"/>
    </w:pPr>
    <w:r>
      <w:rPr>
        <w:noProof/>
        <w:lang w:eastAsia="cs-CZ"/>
      </w:rPr>
      <w:drawing>
        <wp:inline distT="0" distB="0" distL="0" distR="0" wp14:anchorId="62FCC473" wp14:editId="16095502">
          <wp:extent cx="2895600" cy="6381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398" w:rsidRDefault="007A3398" w:rsidP="00886522">
      <w:pPr>
        <w:spacing w:after="0" w:line="240" w:lineRule="auto"/>
      </w:pPr>
      <w:r>
        <w:separator/>
      </w:r>
    </w:p>
  </w:footnote>
  <w:footnote w:type="continuationSeparator" w:id="0">
    <w:p w:rsidR="007A3398" w:rsidRDefault="007A3398" w:rsidP="00886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8E4" w:rsidRDefault="007438E4" w:rsidP="00886522">
    <w:pPr>
      <w:tabs>
        <w:tab w:val="left" w:pos="2010"/>
        <w:tab w:val="center" w:pos="4536"/>
      </w:tabs>
      <w:spacing w:after="0" w:line="240" w:lineRule="auto"/>
      <w:jc w:val="center"/>
      <w:rPr>
        <w:b/>
        <w:bCs/>
        <w:sz w:val="72"/>
        <w:szCs w:val="72"/>
      </w:rPr>
    </w:pPr>
    <w:r>
      <w:rPr>
        <w:noProof/>
        <w:lang w:eastAsia="cs-CZ"/>
      </w:rPr>
      <w:drawing>
        <wp:anchor distT="0" distB="0" distL="114300" distR="114300" simplePos="0" relativeHeight="251659264" behindDoc="0" locked="1" layoutInCell="1" allowOverlap="1" wp14:anchorId="5C2ADFCF" wp14:editId="73D8E602">
          <wp:simplePos x="0" y="0"/>
          <wp:positionH relativeFrom="column">
            <wp:posOffset>489585</wp:posOffset>
          </wp:positionH>
          <wp:positionV relativeFrom="paragraph">
            <wp:posOffset>-159385</wp:posOffset>
          </wp:positionV>
          <wp:extent cx="636905" cy="901700"/>
          <wp:effectExtent l="0" t="0" r="0" b="0"/>
          <wp:wrapNone/>
          <wp:docPr id="5" name="Obrázek 5" descr="http://www.mu-brezova.cz/?part=attachment&amp;attachment_id=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www.mu-brezova.cz/?part=attachment&amp;attachment_id=62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901700"/>
                  </a:xfrm>
                  <a:prstGeom prst="rect">
                    <a:avLst/>
                  </a:prstGeom>
                  <a:noFill/>
                </pic:spPr>
              </pic:pic>
            </a:graphicData>
          </a:graphic>
          <wp14:sizeRelH relativeFrom="page">
            <wp14:pctWidth>0</wp14:pctWidth>
          </wp14:sizeRelH>
          <wp14:sizeRelV relativeFrom="page">
            <wp14:pctHeight>0</wp14:pctHeight>
          </wp14:sizeRelV>
        </wp:anchor>
      </w:drawing>
    </w:r>
    <w:r>
      <w:rPr>
        <w:b/>
        <w:bCs/>
        <w:sz w:val="72"/>
        <w:szCs w:val="72"/>
      </w:rPr>
      <w:t>Město Březová</w:t>
    </w:r>
  </w:p>
  <w:p w:rsidR="007438E4" w:rsidRPr="006053AC" w:rsidRDefault="007438E4" w:rsidP="00886522">
    <w:pPr>
      <w:tabs>
        <w:tab w:val="left" w:pos="2010"/>
        <w:tab w:val="center" w:pos="4536"/>
      </w:tabs>
      <w:spacing w:after="0" w:line="240" w:lineRule="auto"/>
      <w:jc w:val="center"/>
      <w:rPr>
        <w:b/>
        <w:bCs/>
        <w:sz w:val="20"/>
      </w:rPr>
    </w:pPr>
  </w:p>
  <w:p w:rsidR="007438E4" w:rsidRDefault="007438E4" w:rsidP="00886522">
    <w:pPr>
      <w:pBdr>
        <w:bottom w:val="single" w:sz="6" w:space="1" w:color="auto"/>
      </w:pBdr>
      <w:spacing w:after="0" w:line="240" w:lineRule="auto"/>
      <w:rPr>
        <w:sz w:val="16"/>
        <w:szCs w:val="16"/>
      </w:rPr>
    </w:pPr>
  </w:p>
  <w:p w:rsidR="007438E4" w:rsidRPr="00886522" w:rsidRDefault="007438E4" w:rsidP="00805761">
    <w:pPr>
      <w:pStyle w:val="Nadpis1"/>
      <w:spacing w:before="0" w:after="240" w:line="240" w:lineRule="auto"/>
      <w:ind w:left="360"/>
      <w:rPr>
        <w:sz w:val="18"/>
        <w:szCs w:val="18"/>
      </w:rPr>
    </w:pPr>
    <w:r w:rsidRPr="0022572E">
      <w:rPr>
        <w:sz w:val="18"/>
        <w:szCs w:val="18"/>
      </w:rPr>
      <w:t>Nám. Míru 230, 356 01 Březová</w:t>
    </w:r>
    <w:r>
      <w:rPr>
        <w:sz w:val="18"/>
        <w:szCs w:val="18"/>
      </w:rPr>
      <w:tab/>
      <w:t xml:space="preserve">  </w:t>
    </w:r>
    <w:r>
      <w:rPr>
        <w:sz w:val="18"/>
        <w:szCs w:val="18"/>
      </w:rPr>
      <w:tab/>
    </w:r>
    <w:r w:rsidRPr="00C3142A">
      <w:rPr>
        <w:sz w:val="18"/>
        <w:szCs w:val="18"/>
      </w:rPr>
      <w:t xml:space="preserve">        IC: </w:t>
    </w:r>
    <w:r w:rsidRPr="0022572E">
      <w:rPr>
        <w:sz w:val="18"/>
        <w:szCs w:val="18"/>
      </w:rPr>
      <w:t>00259250</w:t>
    </w:r>
    <w:r w:rsidRPr="00C3142A">
      <w:rPr>
        <w:sz w:val="18"/>
        <w:szCs w:val="18"/>
      </w:rPr>
      <w:t xml:space="preserve">        </w:t>
    </w:r>
    <w:r w:rsidRPr="00C3142A">
      <w:rPr>
        <w:sz w:val="18"/>
        <w:szCs w:val="18"/>
      </w:rPr>
      <w:tab/>
    </w:r>
    <w:r w:rsidRPr="00C3142A">
      <w:rPr>
        <w:sz w:val="18"/>
        <w:szCs w:val="18"/>
      </w:rPr>
      <w:tab/>
      <w:t xml:space="preserve">tel/fax : </w:t>
    </w:r>
    <w:r w:rsidRPr="0022572E">
      <w:rPr>
        <w:sz w:val="18"/>
        <w:szCs w:val="18"/>
      </w:rPr>
      <w:t>352 633</w:t>
    </w:r>
    <w:r>
      <w:rPr>
        <w:sz w:val="18"/>
        <w:szCs w:val="18"/>
      </w:rPr>
      <w:t> </w:t>
    </w:r>
    <w:r w:rsidRPr="0022572E">
      <w:rPr>
        <w:sz w:val="18"/>
        <w:szCs w:val="18"/>
      </w:rPr>
      <w:t>510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8E4" w:rsidRPr="008652B6" w:rsidRDefault="007438E4" w:rsidP="008652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2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900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F07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746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A5E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7E76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0B67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E033E2"/>
    <w:multiLevelType w:val="hybridMultilevel"/>
    <w:tmpl w:val="3B1E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D130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AA2E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E62D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1142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380E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D6A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D55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8216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3021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9875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347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4333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DA1A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CB02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0531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4B24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F53456"/>
    <w:multiLevelType w:val="hybridMultilevel"/>
    <w:tmpl w:val="2D129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0"/>
  </w:num>
  <w:num w:numId="4">
    <w:abstractNumId w:val="4"/>
  </w:num>
  <w:num w:numId="5">
    <w:abstractNumId w:val="10"/>
  </w:num>
  <w:num w:numId="6">
    <w:abstractNumId w:val="17"/>
  </w:num>
  <w:num w:numId="7">
    <w:abstractNumId w:val="24"/>
  </w:num>
  <w:num w:numId="8">
    <w:abstractNumId w:val="6"/>
  </w:num>
  <w:num w:numId="9">
    <w:abstractNumId w:val="23"/>
  </w:num>
  <w:num w:numId="10">
    <w:abstractNumId w:val="8"/>
  </w:num>
  <w:num w:numId="11">
    <w:abstractNumId w:val="20"/>
  </w:num>
  <w:num w:numId="12">
    <w:abstractNumId w:val="2"/>
  </w:num>
  <w:num w:numId="13">
    <w:abstractNumId w:val="7"/>
  </w:num>
  <w:num w:numId="14">
    <w:abstractNumId w:val="13"/>
  </w:num>
  <w:num w:numId="15">
    <w:abstractNumId w:val="12"/>
  </w:num>
  <w:num w:numId="16">
    <w:abstractNumId w:val="21"/>
  </w:num>
  <w:num w:numId="17">
    <w:abstractNumId w:val="19"/>
  </w:num>
  <w:num w:numId="18">
    <w:abstractNumId w:val="9"/>
  </w:num>
  <w:num w:numId="19">
    <w:abstractNumId w:val="18"/>
  </w:num>
  <w:num w:numId="20">
    <w:abstractNumId w:val="14"/>
  </w:num>
  <w:num w:numId="21">
    <w:abstractNumId w:val="3"/>
  </w:num>
  <w:num w:numId="22">
    <w:abstractNumId w:val="22"/>
  </w:num>
  <w:num w:numId="23">
    <w:abstractNumId w:val="15"/>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22"/>
    <w:rsid w:val="00091435"/>
    <w:rsid w:val="000940A5"/>
    <w:rsid w:val="000E1C6A"/>
    <w:rsid w:val="000F7015"/>
    <w:rsid w:val="0013112D"/>
    <w:rsid w:val="00141B66"/>
    <w:rsid w:val="00150AFB"/>
    <w:rsid w:val="001708CC"/>
    <w:rsid w:val="00185434"/>
    <w:rsid w:val="00195D7B"/>
    <w:rsid w:val="001B0816"/>
    <w:rsid w:val="001B129D"/>
    <w:rsid w:val="0021233F"/>
    <w:rsid w:val="002205FB"/>
    <w:rsid w:val="00400F93"/>
    <w:rsid w:val="00401039"/>
    <w:rsid w:val="004212A9"/>
    <w:rsid w:val="004D4597"/>
    <w:rsid w:val="004F48E0"/>
    <w:rsid w:val="00531177"/>
    <w:rsid w:val="00596445"/>
    <w:rsid w:val="005D4D0F"/>
    <w:rsid w:val="00683058"/>
    <w:rsid w:val="006B7A20"/>
    <w:rsid w:val="006E0603"/>
    <w:rsid w:val="00707C18"/>
    <w:rsid w:val="007438E4"/>
    <w:rsid w:val="007A3398"/>
    <w:rsid w:val="00805761"/>
    <w:rsid w:val="008218CA"/>
    <w:rsid w:val="00833A43"/>
    <w:rsid w:val="0084569F"/>
    <w:rsid w:val="008652B6"/>
    <w:rsid w:val="008813E4"/>
    <w:rsid w:val="00886522"/>
    <w:rsid w:val="008C4900"/>
    <w:rsid w:val="008D3E6B"/>
    <w:rsid w:val="00931DE0"/>
    <w:rsid w:val="00954E9A"/>
    <w:rsid w:val="009757B7"/>
    <w:rsid w:val="009A2329"/>
    <w:rsid w:val="00A77B47"/>
    <w:rsid w:val="00A85AC6"/>
    <w:rsid w:val="00AB08DA"/>
    <w:rsid w:val="00AB3E42"/>
    <w:rsid w:val="00AF1B81"/>
    <w:rsid w:val="00BD20EB"/>
    <w:rsid w:val="00BE2348"/>
    <w:rsid w:val="00BF3BF8"/>
    <w:rsid w:val="00C83A13"/>
    <w:rsid w:val="00CA0E23"/>
    <w:rsid w:val="00D33B9B"/>
    <w:rsid w:val="00E02FF9"/>
    <w:rsid w:val="00E507A5"/>
    <w:rsid w:val="00E62533"/>
    <w:rsid w:val="00E65141"/>
    <w:rsid w:val="00EC5FD0"/>
    <w:rsid w:val="00F565A1"/>
    <w:rsid w:val="00F7294C"/>
    <w:rsid w:val="00F9459D"/>
    <w:rsid w:val="00FB7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FF7ACE-CA1B-4D96-B8F0-EB98464D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522"/>
  </w:style>
  <w:style w:type="paragraph" w:styleId="Nadpis1">
    <w:name w:val="heading 1"/>
    <w:basedOn w:val="Normln"/>
    <w:next w:val="Normln"/>
    <w:link w:val="Nadpis1Char"/>
    <w:uiPriority w:val="9"/>
    <w:qFormat/>
    <w:rsid w:val="00886522"/>
    <w:pPr>
      <w:spacing w:before="480" w:after="0"/>
      <w:contextualSpacing/>
      <w:outlineLvl w:val="0"/>
    </w:pPr>
    <w:rPr>
      <w:smallCaps/>
      <w:spacing w:val="5"/>
      <w:sz w:val="36"/>
      <w:szCs w:val="36"/>
    </w:rPr>
  </w:style>
  <w:style w:type="paragraph" w:styleId="Nadpis2">
    <w:name w:val="heading 2"/>
    <w:basedOn w:val="Normln"/>
    <w:next w:val="Normln"/>
    <w:link w:val="Nadpis2Char"/>
    <w:uiPriority w:val="9"/>
    <w:unhideWhenUsed/>
    <w:qFormat/>
    <w:rsid w:val="00886522"/>
    <w:pPr>
      <w:spacing w:before="200" w:after="0" w:line="271" w:lineRule="auto"/>
      <w:outlineLvl w:val="1"/>
    </w:pPr>
    <w:rPr>
      <w:smallCaps/>
      <w:sz w:val="28"/>
      <w:szCs w:val="28"/>
    </w:rPr>
  </w:style>
  <w:style w:type="paragraph" w:styleId="Nadpis3">
    <w:name w:val="heading 3"/>
    <w:basedOn w:val="Normln"/>
    <w:next w:val="Normln"/>
    <w:link w:val="Nadpis3Char"/>
    <w:uiPriority w:val="9"/>
    <w:unhideWhenUsed/>
    <w:qFormat/>
    <w:rsid w:val="00886522"/>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semiHidden/>
    <w:unhideWhenUsed/>
    <w:qFormat/>
    <w:rsid w:val="00886522"/>
    <w:pPr>
      <w:spacing w:after="0"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886522"/>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886522"/>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886522"/>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semiHidden/>
    <w:unhideWhenUsed/>
    <w:qFormat/>
    <w:rsid w:val="00886522"/>
    <w:pPr>
      <w:spacing w:after="0"/>
      <w:outlineLvl w:val="7"/>
    </w:pPr>
    <w:rPr>
      <w:b/>
      <w:bCs/>
      <w:color w:val="7F7F7F" w:themeColor="text1" w:themeTint="80"/>
      <w:sz w:val="20"/>
      <w:szCs w:val="20"/>
    </w:rPr>
  </w:style>
  <w:style w:type="paragraph" w:styleId="Nadpis9">
    <w:name w:val="heading 9"/>
    <w:basedOn w:val="Normln"/>
    <w:next w:val="Normln"/>
    <w:link w:val="Nadpis9Char"/>
    <w:uiPriority w:val="9"/>
    <w:semiHidden/>
    <w:unhideWhenUsed/>
    <w:qFormat/>
    <w:rsid w:val="00886522"/>
    <w:pPr>
      <w:spacing w:after="0"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65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522"/>
  </w:style>
  <w:style w:type="paragraph" w:styleId="Zpat">
    <w:name w:val="footer"/>
    <w:basedOn w:val="Normln"/>
    <w:link w:val="ZpatChar"/>
    <w:uiPriority w:val="99"/>
    <w:unhideWhenUsed/>
    <w:rsid w:val="008865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522"/>
  </w:style>
  <w:style w:type="character" w:customStyle="1" w:styleId="Nadpis1Char">
    <w:name w:val="Nadpis 1 Char"/>
    <w:basedOn w:val="Standardnpsmoodstavce"/>
    <w:link w:val="Nadpis1"/>
    <w:uiPriority w:val="9"/>
    <w:rsid w:val="00886522"/>
    <w:rPr>
      <w:smallCaps/>
      <w:spacing w:val="5"/>
      <w:sz w:val="36"/>
      <w:szCs w:val="36"/>
    </w:rPr>
  </w:style>
  <w:style w:type="character" w:customStyle="1" w:styleId="Nadpis2Char">
    <w:name w:val="Nadpis 2 Char"/>
    <w:basedOn w:val="Standardnpsmoodstavce"/>
    <w:link w:val="Nadpis2"/>
    <w:uiPriority w:val="9"/>
    <w:rsid w:val="00886522"/>
    <w:rPr>
      <w:smallCaps/>
      <w:sz w:val="28"/>
      <w:szCs w:val="28"/>
    </w:rPr>
  </w:style>
  <w:style w:type="character" w:customStyle="1" w:styleId="Nadpis3Char">
    <w:name w:val="Nadpis 3 Char"/>
    <w:basedOn w:val="Standardnpsmoodstavce"/>
    <w:link w:val="Nadpis3"/>
    <w:uiPriority w:val="9"/>
    <w:rsid w:val="00886522"/>
    <w:rPr>
      <w:i/>
      <w:iCs/>
      <w:smallCaps/>
      <w:spacing w:val="5"/>
      <w:sz w:val="26"/>
      <w:szCs w:val="26"/>
    </w:rPr>
  </w:style>
  <w:style w:type="character" w:customStyle="1" w:styleId="Nadpis4Char">
    <w:name w:val="Nadpis 4 Char"/>
    <w:basedOn w:val="Standardnpsmoodstavce"/>
    <w:link w:val="Nadpis4"/>
    <w:uiPriority w:val="9"/>
    <w:semiHidden/>
    <w:rsid w:val="00886522"/>
    <w:rPr>
      <w:b/>
      <w:bCs/>
      <w:spacing w:val="5"/>
      <w:sz w:val="24"/>
      <w:szCs w:val="24"/>
    </w:rPr>
  </w:style>
  <w:style w:type="character" w:customStyle="1" w:styleId="Nadpis5Char">
    <w:name w:val="Nadpis 5 Char"/>
    <w:basedOn w:val="Standardnpsmoodstavce"/>
    <w:link w:val="Nadpis5"/>
    <w:uiPriority w:val="9"/>
    <w:semiHidden/>
    <w:rsid w:val="00886522"/>
    <w:rPr>
      <w:i/>
      <w:iCs/>
      <w:sz w:val="24"/>
      <w:szCs w:val="24"/>
    </w:rPr>
  </w:style>
  <w:style w:type="character" w:customStyle="1" w:styleId="Nadpis6Char">
    <w:name w:val="Nadpis 6 Char"/>
    <w:basedOn w:val="Standardnpsmoodstavce"/>
    <w:link w:val="Nadpis6"/>
    <w:uiPriority w:val="9"/>
    <w:semiHidden/>
    <w:rsid w:val="00886522"/>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886522"/>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886522"/>
    <w:rPr>
      <w:b/>
      <w:bCs/>
      <w:color w:val="7F7F7F" w:themeColor="text1" w:themeTint="80"/>
      <w:sz w:val="20"/>
      <w:szCs w:val="20"/>
    </w:rPr>
  </w:style>
  <w:style w:type="character" w:customStyle="1" w:styleId="Nadpis9Char">
    <w:name w:val="Nadpis 9 Char"/>
    <w:basedOn w:val="Standardnpsmoodstavce"/>
    <w:link w:val="Nadpis9"/>
    <w:uiPriority w:val="9"/>
    <w:semiHidden/>
    <w:rsid w:val="00886522"/>
    <w:rPr>
      <w:b/>
      <w:bCs/>
      <w:i/>
      <w:iCs/>
      <w:color w:val="7F7F7F" w:themeColor="text1" w:themeTint="80"/>
      <w:sz w:val="18"/>
      <w:szCs w:val="18"/>
    </w:rPr>
  </w:style>
  <w:style w:type="paragraph" w:styleId="Nzev">
    <w:name w:val="Title"/>
    <w:basedOn w:val="Normln"/>
    <w:next w:val="Normln"/>
    <w:link w:val="NzevChar"/>
    <w:uiPriority w:val="10"/>
    <w:qFormat/>
    <w:rsid w:val="00886522"/>
    <w:pPr>
      <w:spacing w:after="300" w:line="240" w:lineRule="auto"/>
      <w:contextualSpacing/>
    </w:pPr>
    <w:rPr>
      <w:smallCaps/>
      <w:sz w:val="52"/>
      <w:szCs w:val="52"/>
    </w:rPr>
  </w:style>
  <w:style w:type="character" w:customStyle="1" w:styleId="NzevChar">
    <w:name w:val="Název Char"/>
    <w:basedOn w:val="Standardnpsmoodstavce"/>
    <w:link w:val="Nzev"/>
    <w:uiPriority w:val="10"/>
    <w:rsid w:val="00886522"/>
    <w:rPr>
      <w:smallCaps/>
      <w:sz w:val="52"/>
      <w:szCs w:val="52"/>
    </w:rPr>
  </w:style>
  <w:style w:type="paragraph" w:styleId="Podtitul">
    <w:name w:val="Subtitle"/>
    <w:basedOn w:val="Normln"/>
    <w:next w:val="Normln"/>
    <w:link w:val="PodtitulChar"/>
    <w:uiPriority w:val="11"/>
    <w:qFormat/>
    <w:rsid w:val="00886522"/>
    <w:rPr>
      <w:i/>
      <w:iCs/>
      <w:smallCaps/>
      <w:spacing w:val="10"/>
      <w:sz w:val="28"/>
      <w:szCs w:val="28"/>
    </w:rPr>
  </w:style>
  <w:style w:type="character" w:customStyle="1" w:styleId="PodtitulChar">
    <w:name w:val="Podtitul Char"/>
    <w:basedOn w:val="Standardnpsmoodstavce"/>
    <w:link w:val="Podtitul"/>
    <w:uiPriority w:val="11"/>
    <w:rsid w:val="00886522"/>
    <w:rPr>
      <w:i/>
      <w:iCs/>
      <w:smallCaps/>
      <w:spacing w:val="10"/>
      <w:sz w:val="28"/>
      <w:szCs w:val="28"/>
    </w:rPr>
  </w:style>
  <w:style w:type="character" w:styleId="Siln">
    <w:name w:val="Strong"/>
    <w:uiPriority w:val="22"/>
    <w:qFormat/>
    <w:rsid w:val="00886522"/>
    <w:rPr>
      <w:b/>
      <w:bCs/>
    </w:rPr>
  </w:style>
  <w:style w:type="character" w:styleId="Zdraznn">
    <w:name w:val="Emphasis"/>
    <w:uiPriority w:val="20"/>
    <w:qFormat/>
    <w:rsid w:val="00886522"/>
    <w:rPr>
      <w:b/>
      <w:bCs/>
      <w:i/>
      <w:iCs/>
      <w:spacing w:val="10"/>
    </w:rPr>
  </w:style>
  <w:style w:type="paragraph" w:styleId="Bezmezer">
    <w:name w:val="No Spacing"/>
    <w:basedOn w:val="Normln"/>
    <w:uiPriority w:val="1"/>
    <w:qFormat/>
    <w:rsid w:val="00886522"/>
    <w:pPr>
      <w:spacing w:after="0" w:line="240" w:lineRule="auto"/>
    </w:pPr>
  </w:style>
  <w:style w:type="paragraph" w:styleId="Odstavecseseznamem">
    <w:name w:val="List Paragraph"/>
    <w:basedOn w:val="Normln"/>
    <w:uiPriority w:val="34"/>
    <w:qFormat/>
    <w:rsid w:val="00886522"/>
    <w:pPr>
      <w:ind w:left="720"/>
      <w:contextualSpacing/>
    </w:pPr>
  </w:style>
  <w:style w:type="paragraph" w:styleId="Citt">
    <w:name w:val="Quote"/>
    <w:basedOn w:val="Normln"/>
    <w:next w:val="Normln"/>
    <w:link w:val="CittChar"/>
    <w:uiPriority w:val="29"/>
    <w:qFormat/>
    <w:rsid w:val="00886522"/>
    <w:rPr>
      <w:i/>
      <w:iCs/>
    </w:rPr>
  </w:style>
  <w:style w:type="character" w:customStyle="1" w:styleId="CittChar">
    <w:name w:val="Citát Char"/>
    <w:basedOn w:val="Standardnpsmoodstavce"/>
    <w:link w:val="Citt"/>
    <w:uiPriority w:val="29"/>
    <w:rsid w:val="00886522"/>
    <w:rPr>
      <w:i/>
      <w:iCs/>
    </w:rPr>
  </w:style>
  <w:style w:type="paragraph" w:styleId="Vrazncitt">
    <w:name w:val="Intense Quote"/>
    <w:basedOn w:val="Normln"/>
    <w:next w:val="Normln"/>
    <w:link w:val="VrazncittChar"/>
    <w:uiPriority w:val="30"/>
    <w:qFormat/>
    <w:rsid w:val="00886522"/>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basedOn w:val="Standardnpsmoodstavce"/>
    <w:link w:val="Vrazncitt"/>
    <w:uiPriority w:val="30"/>
    <w:rsid w:val="00886522"/>
    <w:rPr>
      <w:i/>
      <w:iCs/>
    </w:rPr>
  </w:style>
  <w:style w:type="character" w:styleId="Zdraznnjemn">
    <w:name w:val="Subtle Emphasis"/>
    <w:uiPriority w:val="19"/>
    <w:qFormat/>
    <w:rsid w:val="00886522"/>
    <w:rPr>
      <w:i/>
      <w:iCs/>
    </w:rPr>
  </w:style>
  <w:style w:type="character" w:styleId="Zdraznnintenzivn">
    <w:name w:val="Intense Emphasis"/>
    <w:uiPriority w:val="21"/>
    <w:qFormat/>
    <w:rsid w:val="00886522"/>
    <w:rPr>
      <w:b/>
      <w:bCs/>
      <w:i/>
      <w:iCs/>
    </w:rPr>
  </w:style>
  <w:style w:type="character" w:styleId="Odkazjemn">
    <w:name w:val="Subtle Reference"/>
    <w:basedOn w:val="Standardnpsmoodstavce"/>
    <w:uiPriority w:val="31"/>
    <w:qFormat/>
    <w:rsid w:val="00886522"/>
    <w:rPr>
      <w:smallCaps/>
    </w:rPr>
  </w:style>
  <w:style w:type="character" w:styleId="Odkazintenzivn">
    <w:name w:val="Intense Reference"/>
    <w:uiPriority w:val="32"/>
    <w:qFormat/>
    <w:rsid w:val="00886522"/>
    <w:rPr>
      <w:b/>
      <w:bCs/>
      <w:smallCaps/>
    </w:rPr>
  </w:style>
  <w:style w:type="character" w:styleId="Nzevknihy">
    <w:name w:val="Book Title"/>
    <w:basedOn w:val="Standardnpsmoodstavce"/>
    <w:uiPriority w:val="33"/>
    <w:qFormat/>
    <w:rsid w:val="00886522"/>
    <w:rPr>
      <w:i/>
      <w:iCs/>
      <w:smallCaps/>
      <w:spacing w:val="5"/>
    </w:rPr>
  </w:style>
  <w:style w:type="paragraph" w:styleId="Nadpisobsahu">
    <w:name w:val="TOC Heading"/>
    <w:basedOn w:val="Nadpis1"/>
    <w:next w:val="Normln"/>
    <w:uiPriority w:val="39"/>
    <w:semiHidden/>
    <w:unhideWhenUsed/>
    <w:qFormat/>
    <w:rsid w:val="00886522"/>
    <w:pPr>
      <w:outlineLvl w:val="9"/>
    </w:pPr>
    <w:rPr>
      <w:lang w:bidi="en-US"/>
    </w:rPr>
  </w:style>
  <w:style w:type="paragraph" w:styleId="Textbubliny">
    <w:name w:val="Balloon Text"/>
    <w:basedOn w:val="Normln"/>
    <w:link w:val="TextbublinyChar"/>
    <w:uiPriority w:val="99"/>
    <w:semiHidden/>
    <w:unhideWhenUsed/>
    <w:rsid w:val="00195D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5D7B"/>
    <w:rPr>
      <w:rFonts w:ascii="Tahoma" w:hAnsi="Tahoma" w:cs="Tahoma"/>
      <w:sz w:val="16"/>
      <w:szCs w:val="16"/>
    </w:rPr>
  </w:style>
  <w:style w:type="character" w:customStyle="1" w:styleId="datalabel">
    <w:name w:val="datalabel"/>
    <w:basedOn w:val="Standardnpsmoodstavce"/>
    <w:rsid w:val="00A8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2488</Words>
  <Characters>14685</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petr.svoboda</dc:creator>
  <cp:lastModifiedBy>uzivatel</cp:lastModifiedBy>
  <cp:revision>2</cp:revision>
  <dcterms:created xsi:type="dcterms:W3CDTF">2019-07-31T11:25:00Z</dcterms:created>
  <dcterms:modified xsi:type="dcterms:W3CDTF">2019-07-31T11:25:00Z</dcterms:modified>
</cp:coreProperties>
</file>